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DEA5" w14:textId="7DD681FA" w:rsidR="009C4818" w:rsidRDefault="004C336F" w:rsidP="0016183F">
      <w:pPr>
        <w:spacing w:after="0" w:line="240" w:lineRule="auto"/>
        <w:jc w:val="center"/>
        <w:rPr>
          <w:b/>
          <w:sz w:val="28"/>
        </w:rPr>
      </w:pPr>
      <w:r>
        <w:rPr>
          <w:b/>
          <w:sz w:val="28"/>
        </w:rPr>
        <w:t>Chemical Aspects of Nuclear Technology (N16)</w:t>
      </w:r>
    </w:p>
    <w:p w14:paraId="29456016" w14:textId="0C8B850C" w:rsidR="004C336F" w:rsidRDefault="004C336F" w:rsidP="0016183F">
      <w:pPr>
        <w:spacing w:after="0" w:line="240" w:lineRule="auto"/>
        <w:jc w:val="center"/>
        <w:rPr>
          <w:sz w:val="24"/>
        </w:rPr>
      </w:pPr>
      <w:r w:rsidRPr="004C336F">
        <w:rPr>
          <w:sz w:val="24"/>
        </w:rPr>
        <w:t>University of Manchester</w:t>
      </w:r>
    </w:p>
    <w:p w14:paraId="5F7BCA51" w14:textId="6B1EC3D5" w:rsidR="004C336F" w:rsidRDefault="004C336F" w:rsidP="0016183F">
      <w:pPr>
        <w:spacing w:after="0" w:line="240" w:lineRule="auto"/>
        <w:jc w:val="center"/>
        <w:rPr>
          <w:sz w:val="24"/>
        </w:rPr>
      </w:pPr>
    </w:p>
    <w:p w14:paraId="77E36BCE" w14:textId="6299B23B" w:rsidR="00B3474E" w:rsidRDefault="00B3474E" w:rsidP="00B3474E">
      <w:pPr>
        <w:spacing w:after="0" w:line="240" w:lineRule="auto"/>
        <w:rPr>
          <w:b/>
        </w:rPr>
      </w:pPr>
      <w:r>
        <w:rPr>
          <w:b/>
        </w:rPr>
        <w:t>Background Information</w:t>
      </w:r>
    </w:p>
    <w:p w14:paraId="69413521" w14:textId="727F1D3E" w:rsidR="00B3474E" w:rsidRPr="00B3474E" w:rsidRDefault="00B3474E" w:rsidP="00B3474E">
      <w:pPr>
        <w:spacing w:after="0" w:line="240" w:lineRule="auto"/>
      </w:pPr>
      <w:r w:rsidRPr="00B3474E">
        <w:t xml:space="preserve">This module is being taught for the </w:t>
      </w:r>
      <w:r w:rsidR="00B37C60">
        <w:t>fifth</w:t>
      </w:r>
      <w:r w:rsidRPr="00B3474E">
        <w:t xml:space="preserve"> time this year. </w:t>
      </w:r>
      <w:r>
        <w:t xml:space="preserve">While we will make every effort to deliver the content as described here, it may change in detail for educational reasons, or due to availability of staff. </w:t>
      </w:r>
      <w:r w:rsidR="001F0271">
        <w:t xml:space="preserve">Timings shown here within days are approximate. </w:t>
      </w:r>
      <w:r>
        <w:t>Additional preparatory material may be provided nearer the time of delivery to reflect these changes.</w:t>
      </w:r>
    </w:p>
    <w:p w14:paraId="21C41A83" w14:textId="77777777" w:rsidR="00B3474E" w:rsidRDefault="00B3474E" w:rsidP="0016183F">
      <w:pPr>
        <w:spacing w:after="0" w:line="240" w:lineRule="auto"/>
        <w:jc w:val="center"/>
        <w:rPr>
          <w:sz w:val="24"/>
        </w:rPr>
      </w:pPr>
    </w:p>
    <w:p w14:paraId="3AF58669" w14:textId="59E45999" w:rsidR="004C336F" w:rsidRDefault="004C336F" w:rsidP="0016183F">
      <w:pPr>
        <w:spacing w:after="0" w:line="240" w:lineRule="auto"/>
        <w:rPr>
          <w:b/>
        </w:rPr>
      </w:pPr>
      <w:r>
        <w:rPr>
          <w:b/>
        </w:rPr>
        <w:t>Introduction</w:t>
      </w:r>
    </w:p>
    <w:p w14:paraId="77DC32C4" w14:textId="44A125F5" w:rsidR="00230953" w:rsidRPr="00230953" w:rsidRDefault="004C336F" w:rsidP="00230953">
      <w:pPr>
        <w:spacing w:after="0" w:line="240" w:lineRule="auto"/>
      </w:pPr>
      <w:r>
        <w:t xml:space="preserve">Welcome to </w:t>
      </w:r>
      <w:r w:rsidR="003F2CA4">
        <w:t>Chemical Aspects of Nuclear Technology</w:t>
      </w:r>
      <w:r>
        <w:t>.</w:t>
      </w:r>
      <w:r w:rsidR="00230953">
        <w:t xml:space="preserve"> </w:t>
      </w:r>
      <w:r w:rsidR="00230953" w:rsidRPr="00230953">
        <w:t>The unit aims to:</w:t>
      </w:r>
    </w:p>
    <w:p w14:paraId="559478D8" w14:textId="77777777" w:rsidR="00230953" w:rsidRPr="00230953" w:rsidRDefault="00230953" w:rsidP="00230953">
      <w:pPr>
        <w:spacing w:after="0" w:line="240" w:lineRule="auto"/>
      </w:pPr>
    </w:p>
    <w:p w14:paraId="3BECE92F" w14:textId="77777777" w:rsidR="00230953" w:rsidRPr="00230953" w:rsidRDefault="00230953" w:rsidP="00230953">
      <w:pPr>
        <w:spacing w:after="0" w:line="240" w:lineRule="auto"/>
        <w:ind w:left="720"/>
      </w:pPr>
      <w:r w:rsidRPr="00230953">
        <w:t>1. provide knowledge of the key chemical principles of importance in nuclear technology</w:t>
      </w:r>
    </w:p>
    <w:p w14:paraId="0ABA8D70" w14:textId="77777777" w:rsidR="00230953" w:rsidRPr="00230953" w:rsidRDefault="00230953" w:rsidP="00230953">
      <w:pPr>
        <w:spacing w:after="0" w:line="240" w:lineRule="auto"/>
      </w:pPr>
    </w:p>
    <w:p w14:paraId="31D0C19A" w14:textId="77777777" w:rsidR="00230953" w:rsidRPr="00230953" w:rsidRDefault="00230953" w:rsidP="00230953">
      <w:pPr>
        <w:spacing w:after="0" w:line="240" w:lineRule="auto"/>
        <w:ind w:left="720"/>
      </w:pPr>
      <w:r w:rsidRPr="00230953">
        <w:t>2. illustrate the applicability of these principles in a range of nuclear technologies</w:t>
      </w:r>
    </w:p>
    <w:p w14:paraId="30A00876" w14:textId="77777777" w:rsidR="00230953" w:rsidRPr="00230953" w:rsidRDefault="00230953" w:rsidP="00230953">
      <w:pPr>
        <w:spacing w:after="0" w:line="240" w:lineRule="auto"/>
      </w:pPr>
    </w:p>
    <w:p w14:paraId="067176B4" w14:textId="77777777" w:rsidR="00230953" w:rsidRPr="00230953" w:rsidRDefault="00230953" w:rsidP="00230953">
      <w:pPr>
        <w:spacing w:after="0" w:line="240" w:lineRule="auto"/>
        <w:ind w:left="720"/>
      </w:pPr>
      <w:r w:rsidRPr="00230953">
        <w:t xml:space="preserve">3. provide an understanding of the impact of chemical reactions in the nuclear sector </w:t>
      </w:r>
    </w:p>
    <w:p w14:paraId="284E203F" w14:textId="49E39714" w:rsidR="004C336F" w:rsidRDefault="004C336F" w:rsidP="0016183F">
      <w:pPr>
        <w:spacing w:after="0" w:line="240" w:lineRule="auto"/>
      </w:pPr>
    </w:p>
    <w:p w14:paraId="086FC029" w14:textId="77777777" w:rsidR="00663B76" w:rsidRDefault="00663B76" w:rsidP="0016183F">
      <w:pPr>
        <w:spacing w:after="0" w:line="240" w:lineRule="auto"/>
        <w:jc w:val="both"/>
      </w:pPr>
    </w:p>
    <w:p w14:paraId="7FD3D163" w14:textId="134991EC" w:rsidR="00630AE5" w:rsidRDefault="00630AE5" w:rsidP="0016183F">
      <w:pPr>
        <w:spacing w:after="0" w:line="240" w:lineRule="auto"/>
        <w:jc w:val="both"/>
        <w:rPr>
          <w:b/>
        </w:rPr>
      </w:pPr>
      <w:r>
        <w:t xml:space="preserve">These articles highlight some areas </w:t>
      </w:r>
      <w:r w:rsidR="003F2CA4">
        <w:t>where</w:t>
      </w:r>
      <w:r>
        <w:t xml:space="preserve"> chemistry</w:t>
      </w:r>
      <w:r w:rsidR="003F2CA4">
        <w:t xml:space="preserve"> plays an important role</w:t>
      </w:r>
      <w:r>
        <w:t xml:space="preserve"> in the nuclear fuel cycle</w:t>
      </w:r>
      <w:r w:rsidR="00663B76">
        <w:t>:</w:t>
      </w:r>
    </w:p>
    <w:p w14:paraId="7C14BB81" w14:textId="77777777" w:rsidR="00630AE5" w:rsidRDefault="00630AE5" w:rsidP="0016183F">
      <w:pPr>
        <w:spacing w:after="0" w:line="240" w:lineRule="auto"/>
        <w:jc w:val="both"/>
        <w:rPr>
          <w:i/>
        </w:rPr>
      </w:pPr>
      <w:hyperlink r:id="rId8" w:history="1">
        <w:r w:rsidRPr="00F60691">
          <w:rPr>
            <w:rStyle w:val="Hyperlink"/>
            <w:i/>
          </w:rPr>
          <w:t>The Role of Chemistry in a Civil Nuclear Strategy</w:t>
        </w:r>
      </w:hyperlink>
    </w:p>
    <w:p w14:paraId="426A2F89" w14:textId="66E046D1" w:rsidR="00630AE5" w:rsidRPr="00213B2D" w:rsidRDefault="00630AE5" w:rsidP="0016183F">
      <w:pPr>
        <w:spacing w:after="0" w:line="240" w:lineRule="auto"/>
        <w:jc w:val="both"/>
        <w:rPr>
          <w:i/>
        </w:rPr>
      </w:pPr>
      <w:hyperlink r:id="rId9" w:history="1">
        <w:r w:rsidRPr="00F60691">
          <w:rPr>
            <w:rStyle w:val="Hyperlink"/>
            <w:i/>
          </w:rPr>
          <w:t xml:space="preserve">The Unsuspected Roles of Chemistry in Nuclear Power Plants: Special Chemical Technologies for Enhanced Safety and Increased </w:t>
        </w:r>
        <w:r w:rsidR="0057548E">
          <w:rPr>
            <w:rStyle w:val="Hyperlink"/>
            <w:i/>
          </w:rPr>
          <w:t>Presentation</w:t>
        </w:r>
      </w:hyperlink>
    </w:p>
    <w:p w14:paraId="25DB93D8" w14:textId="09885FF1" w:rsidR="00F550FC" w:rsidRDefault="00F550FC" w:rsidP="0016183F">
      <w:pPr>
        <w:spacing w:after="0" w:line="240" w:lineRule="auto"/>
      </w:pPr>
    </w:p>
    <w:p w14:paraId="206F846F" w14:textId="77777777" w:rsidR="00663B76" w:rsidRDefault="00663B76" w:rsidP="0016183F">
      <w:pPr>
        <w:spacing w:after="0" w:line="240" w:lineRule="auto"/>
        <w:rPr>
          <w:b/>
        </w:rPr>
      </w:pPr>
    </w:p>
    <w:p w14:paraId="4FD54484" w14:textId="422BABED" w:rsidR="00F550FC" w:rsidRDefault="00F550FC" w:rsidP="0016183F">
      <w:pPr>
        <w:spacing w:after="0" w:line="240" w:lineRule="auto"/>
        <w:rPr>
          <w:b/>
        </w:rPr>
      </w:pPr>
      <w:r>
        <w:rPr>
          <w:b/>
        </w:rPr>
        <w:t>Key dates</w:t>
      </w:r>
    </w:p>
    <w:p w14:paraId="738A66DF" w14:textId="0B808593" w:rsidR="0016183F" w:rsidRDefault="00C61896" w:rsidP="0016183F">
      <w:pPr>
        <w:spacing w:after="0" w:line="240" w:lineRule="auto"/>
      </w:pPr>
      <w:r>
        <w:t xml:space="preserve">In-person teaching – </w:t>
      </w:r>
      <w:r w:rsidR="00B37C60">
        <w:t>13</w:t>
      </w:r>
      <w:r>
        <w:t>-</w:t>
      </w:r>
      <w:r w:rsidR="001D4955">
        <w:t>1</w:t>
      </w:r>
      <w:r w:rsidR="00B37C60">
        <w:t>7</w:t>
      </w:r>
      <w:r w:rsidRPr="00C61896">
        <w:rPr>
          <w:vertAlign w:val="superscript"/>
        </w:rPr>
        <w:t>th</w:t>
      </w:r>
      <w:r>
        <w:t xml:space="preserve"> </w:t>
      </w:r>
      <w:r w:rsidR="001D4955">
        <w:t>April</w:t>
      </w:r>
      <w:r>
        <w:t xml:space="preserve"> 202</w:t>
      </w:r>
      <w:r w:rsidR="00B37C60">
        <w:t>6</w:t>
      </w:r>
    </w:p>
    <w:p w14:paraId="67B39F67" w14:textId="31813C77" w:rsidR="00C61896" w:rsidRDefault="00AA7F97" w:rsidP="0016183F">
      <w:pPr>
        <w:spacing w:after="0" w:line="240" w:lineRule="auto"/>
      </w:pPr>
      <w:r>
        <w:t>Poster a</w:t>
      </w:r>
      <w:r w:rsidR="00C61896">
        <w:t xml:space="preserve">ssignment due – </w:t>
      </w:r>
      <w:r w:rsidR="349DECEE">
        <w:t>See NTEC timetable</w:t>
      </w:r>
    </w:p>
    <w:p w14:paraId="4F83B38D" w14:textId="77777777" w:rsidR="00C61896" w:rsidRDefault="00C61896" w:rsidP="0016183F">
      <w:pPr>
        <w:spacing w:after="0" w:line="240" w:lineRule="auto"/>
        <w:rPr>
          <w:b/>
        </w:rPr>
      </w:pPr>
    </w:p>
    <w:p w14:paraId="4EC41EFC" w14:textId="713847ED" w:rsidR="0016183F" w:rsidRDefault="0016183F" w:rsidP="0016183F">
      <w:pPr>
        <w:spacing w:after="0" w:line="240" w:lineRule="auto"/>
        <w:rPr>
          <w:b/>
        </w:rPr>
      </w:pPr>
      <w:r>
        <w:rPr>
          <w:b/>
        </w:rPr>
        <w:t>Key contacts</w:t>
      </w:r>
    </w:p>
    <w:p w14:paraId="351DDF58" w14:textId="77777777" w:rsidR="00737527" w:rsidRDefault="00C74B49" w:rsidP="491F9E3F">
      <w:pPr>
        <w:spacing w:after="0" w:line="240" w:lineRule="auto"/>
        <w:rPr>
          <w:b/>
          <w:bCs/>
          <w:i/>
          <w:iCs/>
        </w:rPr>
      </w:pPr>
      <w:r w:rsidRPr="491F9E3F">
        <w:rPr>
          <w:b/>
          <w:bCs/>
          <w:i/>
          <w:iCs/>
        </w:rPr>
        <w:t>For general course queries</w:t>
      </w:r>
      <w:r w:rsidR="00737527" w:rsidRPr="491F9E3F">
        <w:rPr>
          <w:b/>
          <w:bCs/>
          <w:i/>
          <w:iCs/>
        </w:rPr>
        <w:t>:</w:t>
      </w:r>
      <w:r w:rsidRPr="491F9E3F">
        <w:rPr>
          <w:b/>
          <w:bCs/>
          <w:i/>
          <w:iCs/>
        </w:rPr>
        <w:t xml:space="preserve"> </w:t>
      </w:r>
    </w:p>
    <w:p w14:paraId="6BE1A040" w14:textId="0C9B1915" w:rsidR="00C74B49" w:rsidRDefault="00C74B49" w:rsidP="00AA7F97">
      <w:pPr>
        <w:spacing w:after="0" w:line="240" w:lineRule="auto"/>
      </w:pPr>
      <w:r>
        <w:t>info.ntec@manchester.ac.uk</w:t>
      </w:r>
    </w:p>
    <w:p w14:paraId="43D63708" w14:textId="0B928838" w:rsidR="00C74B49" w:rsidRDefault="00C74B49" w:rsidP="0016183F">
      <w:pPr>
        <w:spacing w:after="0" w:line="240" w:lineRule="auto"/>
      </w:pPr>
    </w:p>
    <w:p w14:paraId="3C925BF2" w14:textId="1AFD1DDB" w:rsidR="00737527" w:rsidRDefault="00AA0965" w:rsidP="491F9E3F">
      <w:pPr>
        <w:spacing w:after="0" w:line="240" w:lineRule="auto"/>
        <w:rPr>
          <w:b/>
          <w:bCs/>
          <w:i/>
          <w:iCs/>
        </w:rPr>
      </w:pPr>
      <w:r w:rsidRPr="491F9E3F">
        <w:rPr>
          <w:b/>
          <w:bCs/>
          <w:i/>
          <w:iCs/>
        </w:rPr>
        <w:t>For queries related to the material covered</w:t>
      </w:r>
      <w:r w:rsidR="00737527" w:rsidRPr="491F9E3F">
        <w:rPr>
          <w:b/>
          <w:bCs/>
          <w:i/>
          <w:iCs/>
        </w:rPr>
        <w:t>:</w:t>
      </w:r>
    </w:p>
    <w:p w14:paraId="05F43A78" w14:textId="77777777" w:rsidR="00737527" w:rsidRDefault="00AA0965" w:rsidP="0016183F">
      <w:pPr>
        <w:spacing w:after="0" w:line="240" w:lineRule="auto"/>
      </w:pPr>
      <w:r w:rsidRPr="002B566D">
        <w:t>F</w:t>
      </w:r>
      <w:r w:rsidR="00A52C1A" w:rsidRPr="002B566D">
        <w:t xml:space="preserve">rancis Livens – </w:t>
      </w:r>
      <w:hyperlink r:id="rId10" w:history="1">
        <w:r w:rsidRPr="002B566D">
          <w:rPr>
            <w:rStyle w:val="Hyperlink"/>
            <w:color w:val="auto"/>
            <w:u w:val="none"/>
          </w:rPr>
          <w:t>francis.livens@manchester.ac.uk</w:t>
        </w:r>
      </w:hyperlink>
      <w:r w:rsidRPr="002B566D">
        <w:t xml:space="preserve"> </w:t>
      </w:r>
    </w:p>
    <w:p w14:paraId="69D9540A" w14:textId="6FB821C3" w:rsidR="00A52C1A" w:rsidRPr="002B566D" w:rsidRDefault="0078006B" w:rsidP="0016183F">
      <w:pPr>
        <w:spacing w:after="0" w:line="240" w:lineRule="auto"/>
      </w:pPr>
      <w:r w:rsidRPr="002B566D">
        <w:t>Scott</w:t>
      </w:r>
      <w:r w:rsidR="00A52C1A" w:rsidRPr="002B566D">
        <w:t xml:space="preserve"> Heath – s</w:t>
      </w:r>
      <w:r w:rsidRPr="002B566D">
        <w:t>cott</w:t>
      </w:r>
      <w:r w:rsidR="00A52C1A" w:rsidRPr="002B566D">
        <w:t>.l.heath@manchester.ac.uk</w:t>
      </w:r>
    </w:p>
    <w:p w14:paraId="76A57AC2" w14:textId="77777777" w:rsidR="00A52C1A" w:rsidRDefault="00A52C1A" w:rsidP="0016183F">
      <w:pPr>
        <w:spacing w:after="0" w:line="240" w:lineRule="auto"/>
        <w:rPr>
          <w:b/>
        </w:rPr>
      </w:pPr>
    </w:p>
    <w:p w14:paraId="3C4120E9" w14:textId="31B2DE0D" w:rsidR="00774308" w:rsidRDefault="00774308" w:rsidP="0016183F">
      <w:pPr>
        <w:spacing w:after="0" w:line="240" w:lineRule="auto"/>
        <w:rPr>
          <w:b/>
        </w:rPr>
      </w:pPr>
      <w:r>
        <w:rPr>
          <w:b/>
        </w:rPr>
        <w:t>Assessment</w:t>
      </w:r>
    </w:p>
    <w:p w14:paraId="35FD758F" w14:textId="4A2ADA3F" w:rsidR="00502B63" w:rsidRPr="007736FA" w:rsidRDefault="007736FA" w:rsidP="0016183F">
      <w:pPr>
        <w:spacing w:after="0" w:line="240" w:lineRule="auto"/>
        <w:rPr>
          <w:bCs/>
        </w:rPr>
      </w:pPr>
      <w:r>
        <w:rPr>
          <w:bCs/>
        </w:rPr>
        <w:t xml:space="preserve">There will be </w:t>
      </w:r>
      <w:r w:rsidR="0030212F">
        <w:rPr>
          <w:bCs/>
        </w:rPr>
        <w:t>two</w:t>
      </w:r>
      <w:r>
        <w:rPr>
          <w:bCs/>
        </w:rPr>
        <w:t xml:space="preserve"> compulsory pieces of assessment.</w:t>
      </w:r>
      <w:r w:rsidR="00AA7F97">
        <w:rPr>
          <w:bCs/>
        </w:rPr>
        <w:t xml:space="preserve"> </w:t>
      </w:r>
      <w:r w:rsidR="00C81C9C">
        <w:rPr>
          <w:bCs/>
        </w:rPr>
        <w:t>Further details and m</w:t>
      </w:r>
      <w:r w:rsidR="007428BB">
        <w:rPr>
          <w:bCs/>
        </w:rPr>
        <w:t>arking rubrics for the poster and oral presentations are provided at the end of this handbook.</w:t>
      </w:r>
    </w:p>
    <w:p w14:paraId="10880825" w14:textId="77777777" w:rsidR="007736FA" w:rsidRDefault="007736FA" w:rsidP="0016183F">
      <w:pPr>
        <w:spacing w:after="0" w:line="240" w:lineRule="auto"/>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3544"/>
        <w:gridCol w:w="1247"/>
      </w:tblGrid>
      <w:tr w:rsidR="00AA0965" w:rsidRPr="00AA0965" w14:paraId="4F7A5243" w14:textId="77777777" w:rsidTr="00AA0965">
        <w:tc>
          <w:tcPr>
            <w:tcW w:w="2547" w:type="dxa"/>
          </w:tcPr>
          <w:p w14:paraId="1C8700AD" w14:textId="20E9E605" w:rsidR="00AA0965" w:rsidRPr="00AA0965" w:rsidRDefault="00AA0965" w:rsidP="00AA0965">
            <w:pPr>
              <w:spacing w:after="0" w:line="240" w:lineRule="auto"/>
              <w:rPr>
                <w:b/>
              </w:rPr>
            </w:pPr>
            <w:r w:rsidRPr="00AA0965">
              <w:rPr>
                <w:b/>
              </w:rPr>
              <w:t>Assessment task</w:t>
            </w:r>
          </w:p>
        </w:tc>
        <w:tc>
          <w:tcPr>
            <w:tcW w:w="2268" w:type="dxa"/>
          </w:tcPr>
          <w:p w14:paraId="02319F9E" w14:textId="77777777" w:rsidR="00AA0965" w:rsidRPr="00AA0965" w:rsidRDefault="00AA0965" w:rsidP="00AA0965">
            <w:pPr>
              <w:spacing w:after="0" w:line="240" w:lineRule="auto"/>
              <w:rPr>
                <w:b/>
              </w:rPr>
            </w:pPr>
            <w:r w:rsidRPr="00AA0965">
              <w:rPr>
                <w:b/>
              </w:rPr>
              <w:t>Length</w:t>
            </w:r>
          </w:p>
        </w:tc>
        <w:tc>
          <w:tcPr>
            <w:tcW w:w="3544" w:type="dxa"/>
          </w:tcPr>
          <w:p w14:paraId="44C5130E" w14:textId="77777777" w:rsidR="00AA0965" w:rsidRPr="00AA0965" w:rsidRDefault="00AA0965" w:rsidP="00AA0965">
            <w:pPr>
              <w:spacing w:after="0" w:line="240" w:lineRule="auto"/>
              <w:rPr>
                <w:b/>
              </w:rPr>
            </w:pPr>
            <w:r w:rsidRPr="00AA0965">
              <w:rPr>
                <w:b/>
              </w:rPr>
              <w:t>How and when feedback is provided</w:t>
            </w:r>
          </w:p>
        </w:tc>
        <w:tc>
          <w:tcPr>
            <w:tcW w:w="1247" w:type="dxa"/>
          </w:tcPr>
          <w:p w14:paraId="5778C715" w14:textId="35D4830C" w:rsidR="00AA0965" w:rsidRPr="00AA0965" w:rsidRDefault="00AA0965" w:rsidP="00AA0965">
            <w:pPr>
              <w:spacing w:after="0" w:line="240" w:lineRule="auto"/>
              <w:rPr>
                <w:b/>
              </w:rPr>
            </w:pPr>
            <w:r w:rsidRPr="00AA0965">
              <w:rPr>
                <w:b/>
              </w:rPr>
              <w:t xml:space="preserve">Weighting within unit </w:t>
            </w:r>
          </w:p>
        </w:tc>
      </w:tr>
      <w:tr w:rsidR="00AA0965" w:rsidRPr="00AA0965" w14:paraId="755E0E38" w14:textId="77777777" w:rsidTr="00AA0965">
        <w:tc>
          <w:tcPr>
            <w:tcW w:w="2547" w:type="dxa"/>
          </w:tcPr>
          <w:p w14:paraId="22B2A1D1" w14:textId="77777777" w:rsidR="00AA0965" w:rsidRPr="00AA0965" w:rsidRDefault="00AA0965" w:rsidP="00AA0965">
            <w:pPr>
              <w:spacing w:after="0" w:line="240" w:lineRule="auto"/>
            </w:pPr>
            <w:r w:rsidRPr="00AA0965">
              <w:t xml:space="preserve">Assessed course work </w:t>
            </w:r>
          </w:p>
          <w:p w14:paraId="3C7A07C4" w14:textId="691A5E50" w:rsidR="00AA0965" w:rsidRPr="00AA0965" w:rsidRDefault="00AA0965" w:rsidP="00AA0965">
            <w:pPr>
              <w:spacing w:after="0" w:line="240" w:lineRule="auto"/>
            </w:pPr>
            <w:r>
              <w:t>(Poster presentation)</w:t>
            </w:r>
          </w:p>
        </w:tc>
        <w:tc>
          <w:tcPr>
            <w:tcW w:w="2268" w:type="dxa"/>
          </w:tcPr>
          <w:p w14:paraId="75990CA4" w14:textId="641D9AC8" w:rsidR="00AA0965" w:rsidRPr="00AA0965" w:rsidRDefault="00444B6C" w:rsidP="00AA0965">
            <w:pPr>
              <w:spacing w:after="0" w:line="240" w:lineRule="auto"/>
            </w:pPr>
            <w:r>
              <w:t>1 A0 sized poster</w:t>
            </w:r>
          </w:p>
        </w:tc>
        <w:tc>
          <w:tcPr>
            <w:tcW w:w="3544" w:type="dxa"/>
          </w:tcPr>
          <w:p w14:paraId="490E87BF" w14:textId="1BEC8BA4" w:rsidR="00AA0965" w:rsidRPr="00AA0965" w:rsidRDefault="00AA0965" w:rsidP="00AA0965">
            <w:pPr>
              <w:spacing w:after="0" w:line="240" w:lineRule="auto"/>
            </w:pPr>
            <w:r w:rsidRPr="00AA0965">
              <w:t>Work is marked and returned with comments</w:t>
            </w:r>
          </w:p>
        </w:tc>
        <w:tc>
          <w:tcPr>
            <w:tcW w:w="1247" w:type="dxa"/>
          </w:tcPr>
          <w:p w14:paraId="74EAF8F7" w14:textId="47C326FF" w:rsidR="00AA0965" w:rsidRPr="00AA0965" w:rsidRDefault="00AA0965" w:rsidP="00AA0965">
            <w:pPr>
              <w:spacing w:after="0" w:line="240" w:lineRule="auto"/>
            </w:pPr>
            <w:r w:rsidRPr="00AA0965">
              <w:t>5</w:t>
            </w:r>
            <w:r w:rsidR="0030212F">
              <w:t>0</w:t>
            </w:r>
            <w:r w:rsidRPr="00AA0965">
              <w:t>%</w:t>
            </w:r>
          </w:p>
        </w:tc>
      </w:tr>
      <w:tr w:rsidR="00AA0965" w:rsidRPr="00AA0965" w14:paraId="3CE87FED" w14:textId="77777777" w:rsidTr="00AA0965">
        <w:tc>
          <w:tcPr>
            <w:tcW w:w="2547" w:type="dxa"/>
          </w:tcPr>
          <w:p w14:paraId="7FADE212" w14:textId="47D6E145" w:rsidR="00AA0965" w:rsidRPr="00AA0965" w:rsidRDefault="00AA0965" w:rsidP="00AA0965">
            <w:pPr>
              <w:spacing w:after="0" w:line="240" w:lineRule="auto"/>
            </w:pPr>
            <w:r>
              <w:t>Group oral p</w:t>
            </w:r>
            <w:r w:rsidRPr="00AA0965">
              <w:t>resentati</w:t>
            </w:r>
            <w:r>
              <w:t>on</w:t>
            </w:r>
          </w:p>
        </w:tc>
        <w:tc>
          <w:tcPr>
            <w:tcW w:w="2268" w:type="dxa"/>
          </w:tcPr>
          <w:p w14:paraId="4CC6D2F6" w14:textId="0245D071" w:rsidR="00AA0965" w:rsidRPr="00AA0965" w:rsidRDefault="00AA0965" w:rsidP="00AA0965">
            <w:pPr>
              <w:spacing w:after="0" w:line="240" w:lineRule="auto"/>
            </w:pPr>
            <w:r w:rsidRPr="00AA0965">
              <w:t>10 min</w:t>
            </w:r>
            <w:r w:rsidR="002B566D">
              <w:t>ute</w:t>
            </w:r>
            <w:r w:rsidRPr="00AA0965">
              <w:t>s + 5 min</w:t>
            </w:r>
            <w:r w:rsidR="002B566D">
              <w:t>ute</w:t>
            </w:r>
            <w:r w:rsidRPr="00AA0965">
              <w:t>s questions</w:t>
            </w:r>
          </w:p>
        </w:tc>
        <w:tc>
          <w:tcPr>
            <w:tcW w:w="3544" w:type="dxa"/>
          </w:tcPr>
          <w:p w14:paraId="0297FC1D" w14:textId="03FF57D4" w:rsidR="00AA0965" w:rsidRPr="00AA0965" w:rsidRDefault="00AA0965" w:rsidP="00AA0965">
            <w:pPr>
              <w:spacing w:after="0" w:line="240" w:lineRule="auto"/>
            </w:pPr>
            <w:r w:rsidRPr="00AA0965">
              <w:t xml:space="preserve">Assessed and marks provided immediately afterwards </w:t>
            </w:r>
          </w:p>
        </w:tc>
        <w:tc>
          <w:tcPr>
            <w:tcW w:w="1247" w:type="dxa"/>
          </w:tcPr>
          <w:p w14:paraId="1BAFA8B9" w14:textId="5943DE1C" w:rsidR="00AA0965" w:rsidRPr="00AA0965" w:rsidRDefault="00AA0965" w:rsidP="00AA0965">
            <w:pPr>
              <w:spacing w:after="0" w:line="240" w:lineRule="auto"/>
            </w:pPr>
            <w:r w:rsidRPr="00AA0965">
              <w:t>5</w:t>
            </w:r>
            <w:r w:rsidR="0030212F">
              <w:t>0</w:t>
            </w:r>
            <w:r w:rsidRPr="00AA0965">
              <w:t>%</w:t>
            </w:r>
          </w:p>
        </w:tc>
      </w:tr>
    </w:tbl>
    <w:p w14:paraId="370EBC23" w14:textId="1BACAC05" w:rsidR="006F4985" w:rsidRDefault="006F4985" w:rsidP="0016183F">
      <w:pPr>
        <w:spacing w:after="0" w:line="240" w:lineRule="auto"/>
        <w:rPr>
          <w:b/>
        </w:rPr>
      </w:pPr>
    </w:p>
    <w:p w14:paraId="4A4FF91C" w14:textId="77777777" w:rsidR="0030212F" w:rsidRDefault="0030212F" w:rsidP="0016183F">
      <w:pPr>
        <w:spacing w:after="0" w:line="240" w:lineRule="auto"/>
        <w:rPr>
          <w:b/>
        </w:rPr>
      </w:pPr>
    </w:p>
    <w:p w14:paraId="2F7268F0" w14:textId="77777777" w:rsidR="00B37C60" w:rsidRDefault="00B37C60" w:rsidP="0016183F">
      <w:pPr>
        <w:spacing w:after="0" w:line="240" w:lineRule="auto"/>
        <w:rPr>
          <w:b/>
        </w:rPr>
      </w:pPr>
    </w:p>
    <w:p w14:paraId="7BFC3749" w14:textId="319C4100" w:rsidR="006F4985" w:rsidRDefault="006F4985" w:rsidP="0016183F">
      <w:pPr>
        <w:spacing w:after="0" w:line="240" w:lineRule="auto"/>
        <w:rPr>
          <w:b/>
        </w:rPr>
      </w:pPr>
    </w:p>
    <w:p w14:paraId="49B98A94" w14:textId="77777777" w:rsidR="006F4985" w:rsidRDefault="006F4985" w:rsidP="0016183F">
      <w:pPr>
        <w:spacing w:after="0" w:line="240" w:lineRule="auto"/>
        <w:jc w:val="center"/>
        <w:rPr>
          <w:b/>
          <w:sz w:val="28"/>
        </w:rPr>
      </w:pPr>
      <w:r w:rsidRPr="00F60691">
        <w:rPr>
          <w:b/>
          <w:sz w:val="28"/>
        </w:rPr>
        <w:lastRenderedPageBreak/>
        <w:t>Introduction to Key Chemical and Physical Principles</w:t>
      </w:r>
    </w:p>
    <w:p w14:paraId="6E063B96" w14:textId="77777777" w:rsidR="006F4985" w:rsidRPr="00F60691" w:rsidRDefault="006F4985" w:rsidP="0016183F">
      <w:pPr>
        <w:spacing w:after="0" w:line="240" w:lineRule="auto"/>
        <w:jc w:val="center"/>
        <w:rPr>
          <w:sz w:val="28"/>
        </w:rPr>
      </w:pPr>
      <w:r w:rsidRPr="00F60691">
        <w:rPr>
          <w:i/>
        </w:rPr>
        <w:t>Day 1</w:t>
      </w:r>
    </w:p>
    <w:p w14:paraId="0028D1F2" w14:textId="55E96434" w:rsidR="006F4985" w:rsidRDefault="0078006B" w:rsidP="0016183F">
      <w:pPr>
        <w:spacing w:after="0" w:line="240" w:lineRule="auto"/>
        <w:jc w:val="center"/>
      </w:pPr>
      <w:r>
        <w:t>Scott</w:t>
      </w:r>
      <w:r w:rsidR="006F4985">
        <w:t xml:space="preserve"> Heath</w:t>
      </w:r>
    </w:p>
    <w:p w14:paraId="3F35218F" w14:textId="77777777" w:rsidR="00630AE5" w:rsidRDefault="00630AE5" w:rsidP="0016183F">
      <w:pPr>
        <w:spacing w:after="0" w:line="240" w:lineRule="auto"/>
        <w:rPr>
          <w:i/>
        </w:rPr>
      </w:pPr>
    </w:p>
    <w:p w14:paraId="71B5AD9C" w14:textId="3B0D089F" w:rsidR="002B566D" w:rsidRDefault="002B566D" w:rsidP="0016183F">
      <w:pPr>
        <w:spacing w:after="0" w:line="240" w:lineRule="auto"/>
        <w:jc w:val="both"/>
        <w:rPr>
          <w:b/>
        </w:rPr>
      </w:pPr>
      <w:r>
        <w:t>Day 1 provides a grounding in the key chemical and physical principles that you will need throughout the rest of the module.</w:t>
      </w:r>
      <w:r w:rsidR="00B32E31">
        <w:t xml:space="preserve"> </w:t>
      </w:r>
      <w:r w:rsidR="000E6AAE">
        <w:t xml:space="preserve">Students with </w:t>
      </w:r>
      <w:r w:rsidR="00FA1677">
        <w:t>a knowledge of chemistry above A-level</w:t>
      </w:r>
      <w:r w:rsidR="003F2130">
        <w:t xml:space="preserve"> may choose to skip this material. </w:t>
      </w:r>
    </w:p>
    <w:p w14:paraId="4875FE36" w14:textId="77777777" w:rsidR="002B566D" w:rsidRDefault="002B566D" w:rsidP="0016183F">
      <w:pPr>
        <w:spacing w:after="0" w:line="240" w:lineRule="auto"/>
        <w:jc w:val="both"/>
        <w:rPr>
          <w:b/>
        </w:rPr>
      </w:pPr>
    </w:p>
    <w:p w14:paraId="18B40313" w14:textId="041F8676" w:rsidR="00630AE5" w:rsidRDefault="00630AE5" w:rsidP="0016183F">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F57328" w14:paraId="7287EAAF" w14:textId="77777777" w:rsidTr="00045C36">
        <w:tc>
          <w:tcPr>
            <w:tcW w:w="988" w:type="dxa"/>
          </w:tcPr>
          <w:p w14:paraId="00F26C94" w14:textId="4547FC37" w:rsidR="00F57328" w:rsidRDefault="001F0271" w:rsidP="0016183F">
            <w:pPr>
              <w:jc w:val="both"/>
            </w:pPr>
            <w:r>
              <w:t>9:3</w:t>
            </w:r>
            <w:r w:rsidR="00F57328">
              <w:t>0</w:t>
            </w:r>
          </w:p>
        </w:tc>
        <w:tc>
          <w:tcPr>
            <w:tcW w:w="8028" w:type="dxa"/>
          </w:tcPr>
          <w:p w14:paraId="6F3C2C99" w14:textId="36F36193" w:rsidR="00F57328" w:rsidRDefault="00F57328" w:rsidP="0016183F">
            <w:pPr>
              <w:jc w:val="both"/>
            </w:pPr>
            <w:r>
              <w:t>Welcome and general course introduction</w:t>
            </w:r>
          </w:p>
        </w:tc>
      </w:tr>
      <w:tr w:rsidR="00F57328" w14:paraId="4A5D93E2" w14:textId="77777777" w:rsidTr="00045C36">
        <w:tc>
          <w:tcPr>
            <w:tcW w:w="988" w:type="dxa"/>
          </w:tcPr>
          <w:p w14:paraId="63431FC0" w14:textId="7675B111" w:rsidR="00F57328" w:rsidRDefault="001F0271" w:rsidP="0016183F">
            <w:pPr>
              <w:jc w:val="both"/>
            </w:pPr>
            <w:r>
              <w:t>10:00</w:t>
            </w:r>
          </w:p>
        </w:tc>
        <w:tc>
          <w:tcPr>
            <w:tcW w:w="8028" w:type="dxa"/>
          </w:tcPr>
          <w:p w14:paraId="21260369" w14:textId="620C4454" w:rsidR="00F57328" w:rsidRDefault="00F57328" w:rsidP="0016183F">
            <w:pPr>
              <w:jc w:val="both"/>
            </w:pPr>
            <w:r>
              <w:t>Q&amp;A and discussion of activities in pre-learning</w:t>
            </w:r>
          </w:p>
        </w:tc>
      </w:tr>
      <w:tr w:rsidR="00F57328" w14:paraId="0BFD889A" w14:textId="77777777" w:rsidTr="00045C36">
        <w:tc>
          <w:tcPr>
            <w:tcW w:w="988" w:type="dxa"/>
          </w:tcPr>
          <w:p w14:paraId="02FF1C8C" w14:textId="16A528D4" w:rsidR="00F57328" w:rsidRDefault="001F0271" w:rsidP="0016183F">
            <w:pPr>
              <w:jc w:val="both"/>
            </w:pPr>
            <w:r>
              <w:t>10:30</w:t>
            </w:r>
          </w:p>
        </w:tc>
        <w:tc>
          <w:tcPr>
            <w:tcW w:w="8028" w:type="dxa"/>
          </w:tcPr>
          <w:p w14:paraId="0FF6D95D" w14:textId="570442A8" w:rsidR="00F57328" w:rsidRDefault="00F57328" w:rsidP="0016183F">
            <w:pPr>
              <w:jc w:val="both"/>
            </w:pPr>
            <w:r>
              <w:t>Introduction to Kinetics</w:t>
            </w:r>
          </w:p>
        </w:tc>
      </w:tr>
      <w:tr w:rsidR="00F57328" w14:paraId="68BB358B" w14:textId="77777777" w:rsidTr="00045C36">
        <w:tc>
          <w:tcPr>
            <w:tcW w:w="988" w:type="dxa"/>
          </w:tcPr>
          <w:p w14:paraId="186E2ED3" w14:textId="04BDCB10" w:rsidR="00F57328" w:rsidRDefault="001F0271" w:rsidP="0016183F">
            <w:pPr>
              <w:jc w:val="both"/>
            </w:pPr>
            <w:r>
              <w:t>11:30</w:t>
            </w:r>
          </w:p>
        </w:tc>
        <w:tc>
          <w:tcPr>
            <w:tcW w:w="8028" w:type="dxa"/>
          </w:tcPr>
          <w:p w14:paraId="560714F1" w14:textId="79E27438" w:rsidR="00F57328" w:rsidRDefault="00F57328" w:rsidP="0016183F">
            <w:pPr>
              <w:jc w:val="both"/>
            </w:pPr>
            <w:r>
              <w:t>Break</w:t>
            </w:r>
          </w:p>
        </w:tc>
      </w:tr>
      <w:tr w:rsidR="00F57328" w14:paraId="4A6714D0" w14:textId="77777777" w:rsidTr="00045C36">
        <w:tc>
          <w:tcPr>
            <w:tcW w:w="988" w:type="dxa"/>
          </w:tcPr>
          <w:p w14:paraId="71020716" w14:textId="1E7420A5" w:rsidR="00F57328" w:rsidRDefault="001F0271" w:rsidP="0016183F">
            <w:pPr>
              <w:jc w:val="both"/>
            </w:pPr>
            <w:r>
              <w:t>12</w:t>
            </w:r>
            <w:r w:rsidR="00F57328">
              <w:t>:00</w:t>
            </w:r>
          </w:p>
        </w:tc>
        <w:tc>
          <w:tcPr>
            <w:tcW w:w="8028" w:type="dxa"/>
          </w:tcPr>
          <w:p w14:paraId="75D6BEEA" w14:textId="799A9C26" w:rsidR="00F57328" w:rsidRDefault="00F57328" w:rsidP="0016183F">
            <w:pPr>
              <w:jc w:val="both"/>
            </w:pPr>
            <w:r>
              <w:t>Workshop questions</w:t>
            </w:r>
          </w:p>
        </w:tc>
      </w:tr>
      <w:tr w:rsidR="00F57328" w14:paraId="02914336" w14:textId="77777777" w:rsidTr="00045C36">
        <w:tc>
          <w:tcPr>
            <w:tcW w:w="988" w:type="dxa"/>
          </w:tcPr>
          <w:p w14:paraId="6F964880" w14:textId="42CCA9D3" w:rsidR="00F57328" w:rsidRDefault="001F0271" w:rsidP="0016183F">
            <w:pPr>
              <w:jc w:val="both"/>
            </w:pPr>
            <w:r>
              <w:t>13</w:t>
            </w:r>
            <w:r w:rsidR="00F57328">
              <w:t>:00</w:t>
            </w:r>
          </w:p>
        </w:tc>
        <w:tc>
          <w:tcPr>
            <w:tcW w:w="8028" w:type="dxa"/>
          </w:tcPr>
          <w:p w14:paraId="736847A4" w14:textId="4D2C9E7B" w:rsidR="00F57328" w:rsidRDefault="00F57328" w:rsidP="0016183F">
            <w:pPr>
              <w:jc w:val="both"/>
            </w:pPr>
            <w:r>
              <w:t>Break</w:t>
            </w:r>
          </w:p>
        </w:tc>
      </w:tr>
      <w:tr w:rsidR="00F57328" w14:paraId="76060217" w14:textId="77777777" w:rsidTr="00045C36">
        <w:tc>
          <w:tcPr>
            <w:tcW w:w="988" w:type="dxa"/>
          </w:tcPr>
          <w:p w14:paraId="32AE58B1" w14:textId="74E72D74" w:rsidR="00F57328" w:rsidRDefault="00045C36" w:rsidP="0016183F">
            <w:pPr>
              <w:jc w:val="both"/>
            </w:pPr>
            <w:r>
              <w:t>14:00</w:t>
            </w:r>
          </w:p>
        </w:tc>
        <w:tc>
          <w:tcPr>
            <w:tcW w:w="8028" w:type="dxa"/>
          </w:tcPr>
          <w:p w14:paraId="658D3A64" w14:textId="78C59E03" w:rsidR="00F57328" w:rsidRDefault="00045C36" w:rsidP="0016183F">
            <w:pPr>
              <w:jc w:val="both"/>
            </w:pPr>
            <w:r>
              <w:t>Group work – Oral presentation preparation</w:t>
            </w:r>
          </w:p>
        </w:tc>
      </w:tr>
    </w:tbl>
    <w:p w14:paraId="7B47388C" w14:textId="77777777" w:rsidR="0016183F" w:rsidRDefault="0016183F" w:rsidP="0016183F">
      <w:pPr>
        <w:spacing w:after="0" w:line="240" w:lineRule="auto"/>
        <w:jc w:val="both"/>
      </w:pPr>
    </w:p>
    <w:p w14:paraId="522C1BD5" w14:textId="182926B3" w:rsidR="00630AE5" w:rsidRDefault="00630AE5" w:rsidP="0016183F">
      <w:pPr>
        <w:spacing w:after="0" w:line="240" w:lineRule="auto"/>
        <w:jc w:val="both"/>
      </w:pPr>
    </w:p>
    <w:p w14:paraId="0134AB00" w14:textId="77777777" w:rsidR="00630AE5" w:rsidRDefault="00630AE5" w:rsidP="0016183F">
      <w:pPr>
        <w:spacing w:after="0" w:line="240" w:lineRule="auto"/>
        <w:jc w:val="both"/>
        <w:rPr>
          <w:b/>
        </w:rPr>
      </w:pPr>
      <w:r>
        <w:rPr>
          <w:b/>
        </w:rPr>
        <w:t>Links to pre-learning</w:t>
      </w:r>
    </w:p>
    <w:p w14:paraId="5C90D2B3" w14:textId="77777777" w:rsidR="00630AE5" w:rsidRDefault="00630AE5" w:rsidP="0016183F">
      <w:pPr>
        <w:spacing w:after="0" w:line="240" w:lineRule="auto"/>
        <w:jc w:val="both"/>
      </w:pPr>
      <w:hyperlink r:id="rId11" w:history="1">
        <w:r w:rsidRPr="00A17F96">
          <w:rPr>
            <w:rStyle w:val="Hyperlink"/>
          </w:rPr>
          <w:t>Oxidation states</w:t>
        </w:r>
      </w:hyperlink>
    </w:p>
    <w:p w14:paraId="3AF0039B" w14:textId="77777777" w:rsidR="00630AE5" w:rsidRDefault="00630AE5" w:rsidP="0016183F">
      <w:pPr>
        <w:spacing w:after="0" w:line="240" w:lineRule="auto"/>
        <w:jc w:val="both"/>
      </w:pPr>
      <w:hyperlink r:id="rId12" w:history="1">
        <w:r w:rsidRPr="00A17F96">
          <w:rPr>
            <w:rStyle w:val="Hyperlink"/>
          </w:rPr>
          <w:t>Ions in Solution - Thermodynamics</w:t>
        </w:r>
      </w:hyperlink>
    </w:p>
    <w:p w14:paraId="24C729CD" w14:textId="77777777" w:rsidR="00630AE5" w:rsidRDefault="00630AE5" w:rsidP="0016183F">
      <w:pPr>
        <w:spacing w:after="0" w:line="240" w:lineRule="auto"/>
        <w:jc w:val="both"/>
      </w:pPr>
      <w:hyperlink r:id="rId13" w:history="1">
        <w:r w:rsidRPr="00A17F96">
          <w:rPr>
            <w:rStyle w:val="Hyperlink"/>
          </w:rPr>
          <w:t>Ions in Solution - Acids and Bases</w:t>
        </w:r>
      </w:hyperlink>
    </w:p>
    <w:p w14:paraId="079B64CF" w14:textId="77777777" w:rsidR="00630AE5" w:rsidRDefault="00630AE5" w:rsidP="0016183F">
      <w:pPr>
        <w:spacing w:after="0" w:line="240" w:lineRule="auto"/>
        <w:jc w:val="both"/>
      </w:pPr>
      <w:hyperlink r:id="rId14" w:history="1">
        <w:r w:rsidRPr="00050017">
          <w:rPr>
            <w:rStyle w:val="Hyperlink"/>
          </w:rPr>
          <w:t>Ions in Solution - Hydration, Hydrolysis and Precipitation</w:t>
        </w:r>
      </w:hyperlink>
    </w:p>
    <w:p w14:paraId="6F7709AD" w14:textId="49816E7D" w:rsidR="00630AE5" w:rsidRDefault="00630AE5" w:rsidP="0016183F">
      <w:pPr>
        <w:spacing w:after="0" w:line="240" w:lineRule="auto"/>
        <w:jc w:val="both"/>
      </w:pPr>
      <w:hyperlink r:id="rId15" w:history="1">
        <w:r w:rsidRPr="00050017">
          <w:rPr>
            <w:rStyle w:val="Hyperlink"/>
          </w:rPr>
          <w:t>Isotopes and Radioactivity</w:t>
        </w:r>
      </w:hyperlink>
      <w:r>
        <w:rPr>
          <w:rStyle w:val="Hyperlink"/>
        </w:rPr>
        <w:t xml:space="preserve"> </w:t>
      </w:r>
    </w:p>
    <w:p w14:paraId="44BB1FB1" w14:textId="77777777" w:rsidR="00630AE5" w:rsidRDefault="00630AE5" w:rsidP="0016183F">
      <w:pPr>
        <w:spacing w:after="0" w:line="240" w:lineRule="auto"/>
        <w:jc w:val="both"/>
      </w:pPr>
      <w:hyperlink r:id="rId16" w:history="1">
        <w:r w:rsidRPr="00050017">
          <w:rPr>
            <w:rStyle w:val="Hyperlink"/>
          </w:rPr>
          <w:t>Isotopes and Radioactivity - Radiation</w:t>
        </w:r>
      </w:hyperlink>
    </w:p>
    <w:p w14:paraId="59BBAE3A" w14:textId="77777777" w:rsidR="00630AE5" w:rsidRDefault="00630AE5" w:rsidP="0016183F">
      <w:pPr>
        <w:spacing w:after="0" w:line="240" w:lineRule="auto"/>
        <w:jc w:val="both"/>
      </w:pPr>
      <w:hyperlink r:id="rId17" w:history="1">
        <w:r w:rsidRPr="00050017">
          <w:rPr>
            <w:rStyle w:val="Hyperlink"/>
          </w:rPr>
          <w:t>Isotopes and Radioactivity – Radiation Units</w:t>
        </w:r>
      </w:hyperlink>
    </w:p>
    <w:p w14:paraId="7D664D9E" w14:textId="27BB383F" w:rsidR="00630AE5" w:rsidRDefault="00630AE5" w:rsidP="0016183F">
      <w:pPr>
        <w:spacing w:after="0" w:line="240" w:lineRule="auto"/>
        <w:jc w:val="both"/>
        <w:rPr>
          <w:b/>
        </w:rPr>
      </w:pPr>
    </w:p>
    <w:p w14:paraId="58BCA3FA" w14:textId="021BBAFD" w:rsidR="00630AE5" w:rsidRDefault="006F4985" w:rsidP="0016183F">
      <w:pPr>
        <w:spacing w:after="0" w:line="240" w:lineRule="auto"/>
        <w:jc w:val="both"/>
        <w:rPr>
          <w:b/>
        </w:rPr>
      </w:pPr>
      <w:r>
        <w:rPr>
          <w:b/>
        </w:rPr>
        <w:t>Further</w:t>
      </w:r>
      <w:r w:rsidR="00630AE5">
        <w:rPr>
          <w:b/>
        </w:rPr>
        <w:t xml:space="preserve"> reading</w:t>
      </w:r>
    </w:p>
    <w:p w14:paraId="0438939E" w14:textId="6BC91D07" w:rsidR="00630AE5" w:rsidRPr="00B3474E" w:rsidRDefault="00630AE5" w:rsidP="0016183F">
      <w:pPr>
        <w:spacing w:after="0" w:line="240" w:lineRule="auto"/>
        <w:jc w:val="both"/>
        <w:rPr>
          <w:bCs/>
          <w:lang w:val="en"/>
        </w:rPr>
      </w:pPr>
      <w:hyperlink r:id="rId18" w:history="1">
        <w:proofErr w:type="gramStart"/>
        <w:r w:rsidRPr="003919F4">
          <w:rPr>
            <w:rStyle w:val="Hyperlink"/>
            <w:bCs/>
            <w:lang w:val="en"/>
          </w:rPr>
          <w:t>Ions</w:t>
        </w:r>
        <w:proofErr w:type="gramEnd"/>
        <w:r w:rsidRPr="003919F4">
          <w:rPr>
            <w:rStyle w:val="Hyperlink"/>
            <w:bCs/>
            <w:lang w:val="en"/>
          </w:rPr>
          <w:t xml:space="preserve"> in Solution - Basic Principles of Chemical Interactions</w:t>
        </w:r>
      </w:hyperlink>
    </w:p>
    <w:p w14:paraId="4E96C8BA" w14:textId="77777777" w:rsidR="001D4955" w:rsidRDefault="001D4955" w:rsidP="0016183F">
      <w:pPr>
        <w:spacing w:after="0" w:line="240" w:lineRule="auto"/>
        <w:rPr>
          <w:b/>
          <w:sz w:val="28"/>
        </w:rPr>
      </w:pPr>
    </w:p>
    <w:p w14:paraId="40F31BA1" w14:textId="77777777" w:rsidR="001D4955" w:rsidRDefault="001D4955" w:rsidP="0016183F">
      <w:pPr>
        <w:spacing w:after="0" w:line="240" w:lineRule="auto"/>
        <w:rPr>
          <w:b/>
          <w:sz w:val="28"/>
        </w:rPr>
      </w:pPr>
    </w:p>
    <w:p w14:paraId="132E704B" w14:textId="77777777" w:rsidR="001D4955" w:rsidRDefault="001D4955" w:rsidP="0016183F">
      <w:pPr>
        <w:spacing w:after="0" w:line="240" w:lineRule="auto"/>
        <w:rPr>
          <w:b/>
          <w:sz w:val="28"/>
        </w:rPr>
      </w:pPr>
    </w:p>
    <w:p w14:paraId="6BE2455F" w14:textId="77777777" w:rsidR="001D4955" w:rsidRDefault="001D4955" w:rsidP="0016183F">
      <w:pPr>
        <w:spacing w:after="0" w:line="240" w:lineRule="auto"/>
        <w:rPr>
          <w:b/>
          <w:sz w:val="28"/>
        </w:rPr>
      </w:pPr>
    </w:p>
    <w:p w14:paraId="3A9CC217" w14:textId="77777777" w:rsidR="001D4955" w:rsidRDefault="001D4955" w:rsidP="0016183F">
      <w:pPr>
        <w:spacing w:after="0" w:line="240" w:lineRule="auto"/>
        <w:rPr>
          <w:b/>
          <w:sz w:val="28"/>
        </w:rPr>
      </w:pPr>
    </w:p>
    <w:p w14:paraId="5AB2D108" w14:textId="77777777" w:rsidR="001D4955" w:rsidRDefault="001D4955" w:rsidP="0016183F">
      <w:pPr>
        <w:spacing w:after="0" w:line="240" w:lineRule="auto"/>
        <w:rPr>
          <w:b/>
          <w:sz w:val="28"/>
        </w:rPr>
      </w:pPr>
    </w:p>
    <w:p w14:paraId="30C72EA7" w14:textId="77777777" w:rsidR="001D4955" w:rsidRDefault="001D4955" w:rsidP="0016183F">
      <w:pPr>
        <w:spacing w:after="0" w:line="240" w:lineRule="auto"/>
        <w:rPr>
          <w:b/>
          <w:sz w:val="28"/>
        </w:rPr>
      </w:pPr>
    </w:p>
    <w:p w14:paraId="3FDE0908" w14:textId="77777777" w:rsidR="001D4955" w:rsidRDefault="001D4955" w:rsidP="0016183F">
      <w:pPr>
        <w:spacing w:after="0" w:line="240" w:lineRule="auto"/>
        <w:rPr>
          <w:b/>
          <w:sz w:val="28"/>
        </w:rPr>
      </w:pPr>
    </w:p>
    <w:p w14:paraId="4E1FBCE5" w14:textId="77777777" w:rsidR="001D4955" w:rsidRDefault="001D4955" w:rsidP="0016183F">
      <w:pPr>
        <w:spacing w:after="0" w:line="240" w:lineRule="auto"/>
        <w:rPr>
          <w:b/>
          <w:sz w:val="28"/>
        </w:rPr>
      </w:pPr>
    </w:p>
    <w:p w14:paraId="0468DE29" w14:textId="77777777" w:rsidR="001D4955" w:rsidRDefault="001D4955" w:rsidP="0016183F">
      <w:pPr>
        <w:spacing w:after="0" w:line="240" w:lineRule="auto"/>
        <w:rPr>
          <w:b/>
          <w:sz w:val="28"/>
        </w:rPr>
      </w:pPr>
    </w:p>
    <w:p w14:paraId="402340FD" w14:textId="77777777" w:rsidR="001D4955" w:rsidRDefault="001D4955" w:rsidP="0016183F">
      <w:pPr>
        <w:spacing w:after="0" w:line="240" w:lineRule="auto"/>
        <w:rPr>
          <w:b/>
          <w:sz w:val="28"/>
        </w:rPr>
      </w:pPr>
    </w:p>
    <w:p w14:paraId="3A1A2930" w14:textId="77777777" w:rsidR="001D4955" w:rsidRDefault="001D4955" w:rsidP="0016183F">
      <w:pPr>
        <w:spacing w:after="0" w:line="240" w:lineRule="auto"/>
        <w:rPr>
          <w:b/>
          <w:sz w:val="28"/>
        </w:rPr>
      </w:pPr>
    </w:p>
    <w:p w14:paraId="6EC85CDF" w14:textId="77777777" w:rsidR="001D4955" w:rsidRDefault="001D4955" w:rsidP="0016183F">
      <w:pPr>
        <w:spacing w:after="0" w:line="240" w:lineRule="auto"/>
        <w:rPr>
          <w:b/>
          <w:sz w:val="28"/>
        </w:rPr>
      </w:pPr>
    </w:p>
    <w:p w14:paraId="66CBB049" w14:textId="77777777" w:rsidR="001D4955" w:rsidRDefault="001D4955" w:rsidP="0016183F">
      <w:pPr>
        <w:spacing w:after="0" w:line="240" w:lineRule="auto"/>
        <w:rPr>
          <w:b/>
          <w:sz w:val="28"/>
        </w:rPr>
      </w:pPr>
    </w:p>
    <w:p w14:paraId="254EE762" w14:textId="77777777" w:rsidR="001D4955" w:rsidRDefault="001D4955" w:rsidP="0016183F">
      <w:pPr>
        <w:spacing w:after="0" w:line="240" w:lineRule="auto"/>
        <w:rPr>
          <w:b/>
          <w:sz w:val="28"/>
        </w:rPr>
      </w:pPr>
    </w:p>
    <w:p w14:paraId="6D57D737" w14:textId="77777777" w:rsidR="001D4955" w:rsidRDefault="001D4955" w:rsidP="0016183F">
      <w:pPr>
        <w:spacing w:after="0" w:line="240" w:lineRule="auto"/>
        <w:rPr>
          <w:b/>
          <w:sz w:val="28"/>
        </w:rPr>
      </w:pPr>
    </w:p>
    <w:p w14:paraId="31F4FCF6" w14:textId="77777777" w:rsidR="001D4955" w:rsidRDefault="001D4955" w:rsidP="0016183F">
      <w:pPr>
        <w:spacing w:after="0" w:line="240" w:lineRule="auto"/>
        <w:rPr>
          <w:b/>
          <w:sz w:val="28"/>
        </w:rPr>
      </w:pPr>
    </w:p>
    <w:p w14:paraId="796931C6" w14:textId="77777777" w:rsidR="001D4955" w:rsidRDefault="001D4955" w:rsidP="001D4955">
      <w:pPr>
        <w:spacing w:after="0" w:line="240" w:lineRule="auto"/>
        <w:jc w:val="center"/>
        <w:rPr>
          <w:b/>
          <w:sz w:val="28"/>
        </w:rPr>
      </w:pPr>
      <w:r>
        <w:rPr>
          <w:b/>
          <w:sz w:val="28"/>
        </w:rPr>
        <w:lastRenderedPageBreak/>
        <w:t>Environmental Radiochemistry</w:t>
      </w:r>
    </w:p>
    <w:p w14:paraId="53A78199" w14:textId="0F2C36F2" w:rsidR="001D4955" w:rsidRPr="00F60691" w:rsidRDefault="001D4955" w:rsidP="001D4955">
      <w:pPr>
        <w:spacing w:after="0" w:line="240" w:lineRule="auto"/>
        <w:jc w:val="center"/>
        <w:rPr>
          <w:sz w:val="28"/>
        </w:rPr>
      </w:pPr>
      <w:r>
        <w:rPr>
          <w:i/>
        </w:rPr>
        <w:t>Day 2</w:t>
      </w:r>
      <w:r w:rsidR="00B37C60">
        <w:rPr>
          <w:i/>
        </w:rPr>
        <w:t>- Morning</w:t>
      </w:r>
    </w:p>
    <w:p w14:paraId="5C23B068" w14:textId="77777777" w:rsidR="001D4955" w:rsidRDefault="001D4955" w:rsidP="001D4955">
      <w:pPr>
        <w:spacing w:after="0" w:line="240" w:lineRule="auto"/>
        <w:jc w:val="center"/>
      </w:pPr>
      <w:r>
        <w:t>Francis Livens,</w:t>
      </w:r>
      <w:r w:rsidRPr="0021526B">
        <w:t xml:space="preserve"> Liam Abrahamsen-Mills</w:t>
      </w:r>
    </w:p>
    <w:p w14:paraId="60338036" w14:textId="77777777" w:rsidR="001D4955" w:rsidRDefault="001D4955" w:rsidP="001D4955">
      <w:pPr>
        <w:spacing w:after="0" w:line="240" w:lineRule="auto"/>
        <w:jc w:val="center"/>
      </w:pPr>
    </w:p>
    <w:p w14:paraId="32CA902E" w14:textId="77777777" w:rsidR="001D4955" w:rsidRDefault="001D4955" w:rsidP="001D4955">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1D4955" w14:paraId="446C4E05" w14:textId="77777777" w:rsidTr="007E28DC">
        <w:tc>
          <w:tcPr>
            <w:tcW w:w="988" w:type="dxa"/>
          </w:tcPr>
          <w:p w14:paraId="2009F228" w14:textId="77777777" w:rsidR="001D4955" w:rsidRDefault="001D4955" w:rsidP="007E28DC">
            <w:pPr>
              <w:jc w:val="both"/>
            </w:pPr>
            <w:r>
              <w:t>9:30</w:t>
            </w:r>
          </w:p>
        </w:tc>
        <w:tc>
          <w:tcPr>
            <w:tcW w:w="8028" w:type="dxa"/>
          </w:tcPr>
          <w:p w14:paraId="389B99E9" w14:textId="77777777" w:rsidR="001D4955" w:rsidRDefault="001D4955" w:rsidP="007E28DC">
            <w:pPr>
              <w:jc w:val="both"/>
            </w:pPr>
            <w:r>
              <w:t>Introduction to the day</w:t>
            </w:r>
          </w:p>
        </w:tc>
      </w:tr>
      <w:tr w:rsidR="001D4955" w14:paraId="6ACBEBFF" w14:textId="77777777" w:rsidTr="007E28DC">
        <w:tc>
          <w:tcPr>
            <w:tcW w:w="988" w:type="dxa"/>
          </w:tcPr>
          <w:p w14:paraId="09F9EF82" w14:textId="77777777" w:rsidR="001D4955" w:rsidRDefault="001D4955" w:rsidP="007E28DC">
            <w:pPr>
              <w:jc w:val="both"/>
            </w:pPr>
            <w:r>
              <w:t>9:45</w:t>
            </w:r>
          </w:p>
        </w:tc>
        <w:tc>
          <w:tcPr>
            <w:tcW w:w="8028" w:type="dxa"/>
          </w:tcPr>
          <w:p w14:paraId="546611F6" w14:textId="77777777" w:rsidR="001D4955" w:rsidRDefault="001D4955" w:rsidP="007E28DC">
            <w:pPr>
              <w:jc w:val="both"/>
            </w:pPr>
            <w:r>
              <w:t>Q&amp;A and discussion of activities in pre-learning</w:t>
            </w:r>
          </w:p>
        </w:tc>
      </w:tr>
      <w:tr w:rsidR="001D4955" w14:paraId="21276D77" w14:textId="77777777" w:rsidTr="007E28DC">
        <w:tc>
          <w:tcPr>
            <w:tcW w:w="988" w:type="dxa"/>
          </w:tcPr>
          <w:p w14:paraId="2C29897A" w14:textId="77777777" w:rsidR="001D4955" w:rsidRDefault="001D4955" w:rsidP="007E28DC">
            <w:pPr>
              <w:jc w:val="both"/>
            </w:pPr>
            <w:r>
              <w:t>10:00</w:t>
            </w:r>
          </w:p>
        </w:tc>
        <w:tc>
          <w:tcPr>
            <w:tcW w:w="8028" w:type="dxa"/>
          </w:tcPr>
          <w:p w14:paraId="508BE044" w14:textId="77777777" w:rsidR="001D4955" w:rsidRDefault="001D4955" w:rsidP="007E28DC">
            <w:pPr>
              <w:jc w:val="both"/>
            </w:pPr>
            <w:r w:rsidRPr="00870F79">
              <w:t>Ion exchange and surface complexation processes</w:t>
            </w:r>
            <w:r>
              <w:t xml:space="preserve"> in effluent treatment</w:t>
            </w:r>
          </w:p>
        </w:tc>
      </w:tr>
      <w:tr w:rsidR="001D4955" w14:paraId="1C60203A" w14:textId="77777777" w:rsidTr="007E28DC">
        <w:tc>
          <w:tcPr>
            <w:tcW w:w="988" w:type="dxa"/>
          </w:tcPr>
          <w:p w14:paraId="009F4321" w14:textId="77777777" w:rsidR="001D4955" w:rsidRDefault="001D4955" w:rsidP="007E28DC">
            <w:pPr>
              <w:jc w:val="both"/>
            </w:pPr>
            <w:r>
              <w:t>11:00</w:t>
            </w:r>
          </w:p>
        </w:tc>
        <w:tc>
          <w:tcPr>
            <w:tcW w:w="8028" w:type="dxa"/>
          </w:tcPr>
          <w:p w14:paraId="78DEF4BE" w14:textId="77777777" w:rsidR="001D4955" w:rsidRDefault="001D4955" w:rsidP="007E28DC">
            <w:pPr>
              <w:jc w:val="both"/>
            </w:pPr>
            <w:r>
              <w:t>Break</w:t>
            </w:r>
          </w:p>
        </w:tc>
      </w:tr>
      <w:tr w:rsidR="001D4955" w14:paraId="123FC2E6" w14:textId="77777777" w:rsidTr="007E28DC">
        <w:tc>
          <w:tcPr>
            <w:tcW w:w="988" w:type="dxa"/>
          </w:tcPr>
          <w:p w14:paraId="2EC1122F" w14:textId="77777777" w:rsidR="001D4955" w:rsidRDefault="001D4955" w:rsidP="007E28DC">
            <w:pPr>
              <w:jc w:val="both"/>
            </w:pPr>
            <w:r>
              <w:t>11:30</w:t>
            </w:r>
          </w:p>
        </w:tc>
        <w:tc>
          <w:tcPr>
            <w:tcW w:w="8028" w:type="dxa"/>
          </w:tcPr>
          <w:p w14:paraId="3FE368FF" w14:textId="77777777" w:rsidR="001D4955" w:rsidRDefault="001D4955" w:rsidP="007E28DC">
            <w:pPr>
              <w:jc w:val="both"/>
            </w:pPr>
            <w:r>
              <w:t>Principles and application of environmental radiochemical analysis</w:t>
            </w:r>
          </w:p>
        </w:tc>
      </w:tr>
      <w:tr w:rsidR="001D4955" w14:paraId="013F8B97" w14:textId="77777777" w:rsidTr="007E28DC">
        <w:tc>
          <w:tcPr>
            <w:tcW w:w="988" w:type="dxa"/>
          </w:tcPr>
          <w:p w14:paraId="3324B73D" w14:textId="77777777" w:rsidR="001D4955" w:rsidRDefault="001D4955" w:rsidP="007E28DC">
            <w:pPr>
              <w:jc w:val="both"/>
            </w:pPr>
            <w:r>
              <w:t>12:30</w:t>
            </w:r>
          </w:p>
        </w:tc>
        <w:tc>
          <w:tcPr>
            <w:tcW w:w="8028" w:type="dxa"/>
          </w:tcPr>
          <w:p w14:paraId="22967627" w14:textId="77777777" w:rsidR="001D4955" w:rsidRDefault="001D4955" w:rsidP="007E28DC">
            <w:pPr>
              <w:jc w:val="both"/>
            </w:pPr>
            <w:r>
              <w:t>Break</w:t>
            </w:r>
          </w:p>
        </w:tc>
      </w:tr>
    </w:tbl>
    <w:p w14:paraId="31762E58" w14:textId="77777777" w:rsidR="001D4955" w:rsidRDefault="001D4955" w:rsidP="001D4955">
      <w:pPr>
        <w:spacing w:after="0" w:line="240" w:lineRule="auto"/>
        <w:jc w:val="both"/>
      </w:pPr>
    </w:p>
    <w:p w14:paraId="1DDCB911" w14:textId="77777777" w:rsidR="001D4955" w:rsidRDefault="001D4955" w:rsidP="001D4955">
      <w:pPr>
        <w:spacing w:after="0" w:line="240" w:lineRule="auto"/>
        <w:jc w:val="both"/>
      </w:pPr>
    </w:p>
    <w:p w14:paraId="37B48583" w14:textId="77777777" w:rsidR="001D4955" w:rsidRDefault="001D4955" w:rsidP="001D4955">
      <w:pPr>
        <w:spacing w:after="0" w:line="240" w:lineRule="auto"/>
        <w:jc w:val="both"/>
        <w:rPr>
          <w:b/>
        </w:rPr>
      </w:pPr>
      <w:r>
        <w:rPr>
          <w:b/>
        </w:rPr>
        <w:t>Links to pre-learning</w:t>
      </w:r>
    </w:p>
    <w:p w14:paraId="2372BF3E" w14:textId="77777777" w:rsidR="001D4955" w:rsidRPr="00422090" w:rsidRDefault="001D4955" w:rsidP="001D4955">
      <w:pPr>
        <w:spacing w:after="0" w:line="240" w:lineRule="auto"/>
        <w:jc w:val="both"/>
      </w:pPr>
      <w:hyperlink r:id="rId19" w:history="1">
        <w:r w:rsidRPr="00422090">
          <w:rPr>
            <w:rStyle w:val="Hyperlink"/>
          </w:rPr>
          <w:t>Biological effects and environmental radiation</w:t>
        </w:r>
      </w:hyperlink>
    </w:p>
    <w:p w14:paraId="041F8066" w14:textId="77777777" w:rsidR="001D4955" w:rsidRDefault="001D4955" w:rsidP="001D4955">
      <w:pPr>
        <w:spacing w:after="0" w:line="240" w:lineRule="auto"/>
        <w:jc w:val="both"/>
        <w:rPr>
          <w:bCs/>
        </w:rPr>
      </w:pPr>
      <w:hyperlink r:id="rId20" w:history="1">
        <w:r w:rsidRPr="00277B20">
          <w:rPr>
            <w:rStyle w:val="Hyperlink"/>
            <w:bCs/>
          </w:rPr>
          <w:t>Clays, hydrous oxides and natural organic matter</w:t>
        </w:r>
      </w:hyperlink>
    </w:p>
    <w:p w14:paraId="478D787C" w14:textId="77777777" w:rsidR="001D4955" w:rsidRPr="00277B20" w:rsidRDefault="001D4955" w:rsidP="001D4955">
      <w:pPr>
        <w:spacing w:after="0" w:line="240" w:lineRule="auto"/>
        <w:jc w:val="both"/>
        <w:rPr>
          <w:bCs/>
        </w:rPr>
      </w:pPr>
      <w:hyperlink r:id="rId21" w:history="1">
        <w:r w:rsidRPr="001A2154">
          <w:rPr>
            <w:rStyle w:val="Hyperlink"/>
            <w:bCs/>
          </w:rPr>
          <w:t>Colloids and nanoparticles</w:t>
        </w:r>
      </w:hyperlink>
    </w:p>
    <w:p w14:paraId="19540610" w14:textId="77777777" w:rsidR="001D4955" w:rsidRPr="008D705B" w:rsidRDefault="001D4955" w:rsidP="001D4955">
      <w:pPr>
        <w:spacing w:after="0" w:line="240" w:lineRule="auto"/>
        <w:rPr>
          <w:bCs/>
        </w:rPr>
      </w:pPr>
      <w:hyperlink r:id="rId22" w:history="1">
        <w:r w:rsidRPr="008D705B">
          <w:rPr>
            <w:rStyle w:val="Hyperlink"/>
            <w:bCs/>
          </w:rPr>
          <w:t>XAS and SEM</w:t>
        </w:r>
      </w:hyperlink>
    </w:p>
    <w:p w14:paraId="4779658F" w14:textId="77777777" w:rsidR="001D4955" w:rsidRDefault="001D4955" w:rsidP="001D4955">
      <w:pPr>
        <w:spacing w:after="0" w:line="240" w:lineRule="auto"/>
        <w:rPr>
          <w:b/>
          <w:sz w:val="28"/>
        </w:rPr>
      </w:pPr>
      <w:hyperlink r:id="rId23" w:history="1">
        <w:r>
          <w:rPr>
            <w:rStyle w:val="Hyperlink"/>
            <w:bCs/>
          </w:rPr>
          <w:t>Radioactivity in the Irish Sea</w:t>
        </w:r>
      </w:hyperlink>
    </w:p>
    <w:p w14:paraId="1739FF4F" w14:textId="77777777" w:rsidR="001D4955" w:rsidRDefault="001D4955" w:rsidP="001D4955">
      <w:pPr>
        <w:spacing w:after="0" w:line="240" w:lineRule="auto"/>
        <w:rPr>
          <w:b/>
          <w:sz w:val="28"/>
        </w:rPr>
      </w:pPr>
    </w:p>
    <w:p w14:paraId="2524A998" w14:textId="77777777" w:rsidR="00B37C60" w:rsidRDefault="00B37C60" w:rsidP="001D4955">
      <w:pPr>
        <w:spacing w:after="0" w:line="240" w:lineRule="auto"/>
        <w:rPr>
          <w:b/>
          <w:sz w:val="28"/>
        </w:rPr>
      </w:pPr>
    </w:p>
    <w:p w14:paraId="60021617" w14:textId="77777777" w:rsidR="00B37C60" w:rsidRDefault="00B37C60" w:rsidP="00B37C60">
      <w:pPr>
        <w:spacing w:after="0" w:line="240" w:lineRule="auto"/>
        <w:jc w:val="center"/>
        <w:rPr>
          <w:b/>
          <w:sz w:val="28"/>
        </w:rPr>
      </w:pPr>
      <w:r>
        <w:rPr>
          <w:b/>
          <w:sz w:val="28"/>
        </w:rPr>
        <w:t>Forensic Radiochemistry</w:t>
      </w:r>
    </w:p>
    <w:p w14:paraId="4B166205" w14:textId="198172CC" w:rsidR="00B37C60" w:rsidRPr="00F60691" w:rsidRDefault="00B37C60" w:rsidP="00B37C60">
      <w:pPr>
        <w:spacing w:after="0" w:line="240" w:lineRule="auto"/>
        <w:jc w:val="center"/>
        <w:rPr>
          <w:sz w:val="28"/>
        </w:rPr>
      </w:pPr>
      <w:r>
        <w:rPr>
          <w:i/>
        </w:rPr>
        <w:t xml:space="preserve">Day </w:t>
      </w:r>
      <w:r>
        <w:rPr>
          <w:i/>
        </w:rPr>
        <w:t>2- Afternoon</w:t>
      </w:r>
    </w:p>
    <w:p w14:paraId="34BB48B6" w14:textId="3085E592" w:rsidR="00B37C60" w:rsidRDefault="00B37C60" w:rsidP="00B37C60">
      <w:pPr>
        <w:spacing w:after="0" w:line="240" w:lineRule="auto"/>
        <w:jc w:val="center"/>
      </w:pPr>
      <w:r>
        <w:t>Francis Livens</w:t>
      </w:r>
    </w:p>
    <w:p w14:paraId="0FE1415E" w14:textId="77777777" w:rsidR="00B37C60" w:rsidRDefault="00B37C60" w:rsidP="00B37C60">
      <w:pPr>
        <w:spacing w:after="0" w:line="240" w:lineRule="auto"/>
        <w:jc w:val="center"/>
      </w:pPr>
    </w:p>
    <w:p w14:paraId="4F955F0E" w14:textId="67F310E6" w:rsidR="00B37C60" w:rsidRDefault="00B37C60" w:rsidP="00B37C60">
      <w:pPr>
        <w:spacing w:after="0" w:line="240" w:lineRule="auto"/>
        <w:jc w:val="both"/>
      </w:pPr>
      <w:r>
        <w:t>This session</w:t>
      </w:r>
      <w:r>
        <w:t xml:space="preserve"> will focus on forensic radiochemistry and aspects of emergency response. </w:t>
      </w:r>
    </w:p>
    <w:p w14:paraId="306C86DC" w14:textId="77777777" w:rsidR="00B37C60" w:rsidRDefault="00B37C60" w:rsidP="00B37C60">
      <w:pPr>
        <w:spacing w:after="0" w:line="240" w:lineRule="auto"/>
      </w:pPr>
    </w:p>
    <w:p w14:paraId="4E7E798B" w14:textId="77777777" w:rsidR="00B37C60" w:rsidRDefault="00B37C60" w:rsidP="00B37C60">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B37C60" w14:paraId="12711195" w14:textId="77777777" w:rsidTr="00193F8A">
        <w:tc>
          <w:tcPr>
            <w:tcW w:w="988" w:type="dxa"/>
          </w:tcPr>
          <w:p w14:paraId="6509983E" w14:textId="39265EF6" w:rsidR="00B37C60" w:rsidRDefault="00B37C60" w:rsidP="00193F8A">
            <w:pPr>
              <w:jc w:val="both"/>
            </w:pPr>
            <w:r>
              <w:t>13:00</w:t>
            </w:r>
          </w:p>
        </w:tc>
        <w:tc>
          <w:tcPr>
            <w:tcW w:w="8028" w:type="dxa"/>
          </w:tcPr>
          <w:p w14:paraId="3C227F0E" w14:textId="6B328F68" w:rsidR="00B37C60" w:rsidRDefault="00B37C60" w:rsidP="00193F8A">
            <w:pPr>
              <w:jc w:val="both"/>
            </w:pPr>
            <w:r>
              <w:t>Introduction</w:t>
            </w:r>
          </w:p>
        </w:tc>
      </w:tr>
      <w:tr w:rsidR="00B37C60" w14:paraId="7A90A577" w14:textId="77777777" w:rsidTr="00193F8A">
        <w:tc>
          <w:tcPr>
            <w:tcW w:w="988" w:type="dxa"/>
          </w:tcPr>
          <w:p w14:paraId="16BC3E46" w14:textId="0D92B69F" w:rsidR="00B37C60" w:rsidRDefault="00B37C60" w:rsidP="00193F8A">
            <w:pPr>
              <w:jc w:val="both"/>
            </w:pPr>
            <w:r>
              <w:t>13</w:t>
            </w:r>
            <w:r>
              <w:t>:</w:t>
            </w:r>
            <w:r>
              <w:t>1</w:t>
            </w:r>
            <w:r>
              <w:t>5</w:t>
            </w:r>
          </w:p>
        </w:tc>
        <w:tc>
          <w:tcPr>
            <w:tcW w:w="8028" w:type="dxa"/>
          </w:tcPr>
          <w:p w14:paraId="4EADBF4C" w14:textId="77777777" w:rsidR="00B37C60" w:rsidRDefault="00B37C60" w:rsidP="00193F8A">
            <w:pPr>
              <w:jc w:val="both"/>
            </w:pPr>
            <w:r>
              <w:t>Techniques in nuclear forensics</w:t>
            </w:r>
          </w:p>
        </w:tc>
      </w:tr>
      <w:tr w:rsidR="00B37C60" w14:paraId="381F134E" w14:textId="77777777" w:rsidTr="00193F8A">
        <w:tc>
          <w:tcPr>
            <w:tcW w:w="988" w:type="dxa"/>
          </w:tcPr>
          <w:p w14:paraId="1A28C4C9" w14:textId="59F4618C" w:rsidR="00B37C60" w:rsidRDefault="00B37C60" w:rsidP="00193F8A">
            <w:pPr>
              <w:jc w:val="both"/>
            </w:pPr>
            <w:r>
              <w:t>1</w:t>
            </w:r>
            <w:r>
              <w:t>4</w:t>
            </w:r>
            <w:r>
              <w:t>:</w:t>
            </w:r>
            <w:r>
              <w:t>15</w:t>
            </w:r>
          </w:p>
        </w:tc>
        <w:tc>
          <w:tcPr>
            <w:tcW w:w="8028" w:type="dxa"/>
          </w:tcPr>
          <w:p w14:paraId="291224EB" w14:textId="77777777" w:rsidR="00B37C60" w:rsidRDefault="00B37C60" w:rsidP="00193F8A">
            <w:pPr>
              <w:jc w:val="both"/>
            </w:pPr>
            <w:r>
              <w:t>Break</w:t>
            </w:r>
          </w:p>
        </w:tc>
      </w:tr>
      <w:tr w:rsidR="00B37C60" w14:paraId="631E4531" w14:textId="77777777" w:rsidTr="00193F8A">
        <w:tc>
          <w:tcPr>
            <w:tcW w:w="988" w:type="dxa"/>
          </w:tcPr>
          <w:p w14:paraId="1B345933" w14:textId="1D329FEF" w:rsidR="00B37C60" w:rsidRDefault="00B37C60" w:rsidP="00193F8A">
            <w:pPr>
              <w:jc w:val="both"/>
            </w:pPr>
            <w:r>
              <w:t>1</w:t>
            </w:r>
            <w:r>
              <w:t>4</w:t>
            </w:r>
            <w:r>
              <w:t>:</w:t>
            </w:r>
            <w:r>
              <w:t>30</w:t>
            </w:r>
          </w:p>
        </w:tc>
        <w:tc>
          <w:tcPr>
            <w:tcW w:w="8028" w:type="dxa"/>
          </w:tcPr>
          <w:p w14:paraId="424EC667" w14:textId="77777777" w:rsidR="00B37C60" w:rsidRDefault="00B37C60" w:rsidP="00193F8A">
            <w:pPr>
              <w:jc w:val="both"/>
            </w:pPr>
            <w:r>
              <w:t>Operation Whimbrel</w:t>
            </w:r>
          </w:p>
        </w:tc>
      </w:tr>
      <w:tr w:rsidR="00B37C60" w14:paraId="69C8259A" w14:textId="77777777" w:rsidTr="00193F8A">
        <w:tc>
          <w:tcPr>
            <w:tcW w:w="988" w:type="dxa"/>
          </w:tcPr>
          <w:p w14:paraId="1B515899" w14:textId="792079C1" w:rsidR="00B37C60" w:rsidRDefault="00B37C60" w:rsidP="00193F8A">
            <w:pPr>
              <w:jc w:val="both"/>
            </w:pPr>
            <w:r>
              <w:t>1</w:t>
            </w:r>
            <w:r>
              <w:t>5:30</w:t>
            </w:r>
          </w:p>
        </w:tc>
        <w:tc>
          <w:tcPr>
            <w:tcW w:w="8028" w:type="dxa"/>
          </w:tcPr>
          <w:p w14:paraId="1AC0995C" w14:textId="1301AE4F" w:rsidR="00B37C60" w:rsidRDefault="00B37C60" w:rsidP="00193F8A">
            <w:pPr>
              <w:jc w:val="both"/>
            </w:pPr>
            <w:r>
              <w:t>End</w:t>
            </w:r>
          </w:p>
        </w:tc>
      </w:tr>
    </w:tbl>
    <w:p w14:paraId="2AFA460D" w14:textId="77777777" w:rsidR="00B37C60" w:rsidRDefault="00B37C60" w:rsidP="00B37C60">
      <w:pPr>
        <w:spacing w:after="0" w:line="240" w:lineRule="auto"/>
        <w:jc w:val="both"/>
      </w:pPr>
    </w:p>
    <w:p w14:paraId="5E5E2AE6" w14:textId="77777777" w:rsidR="00B37C60" w:rsidRDefault="00B37C60" w:rsidP="00B37C60">
      <w:pPr>
        <w:spacing w:after="0" w:line="240" w:lineRule="auto"/>
        <w:jc w:val="both"/>
        <w:rPr>
          <w:b/>
        </w:rPr>
      </w:pPr>
      <w:r>
        <w:rPr>
          <w:b/>
        </w:rPr>
        <w:t>Links to pre-learning</w:t>
      </w:r>
    </w:p>
    <w:p w14:paraId="5DA0B303" w14:textId="77777777" w:rsidR="00B37C60" w:rsidRDefault="00B37C60" w:rsidP="00B37C60">
      <w:pPr>
        <w:spacing w:after="0" w:line="240" w:lineRule="auto"/>
        <w:jc w:val="both"/>
      </w:pPr>
      <w:hyperlink r:id="rId24" w:history="1">
        <w:r w:rsidRPr="00672E8C">
          <w:rPr>
            <w:rStyle w:val="Hyperlink"/>
          </w:rPr>
          <w:t>Introduction to Nuclear Forensics</w:t>
        </w:r>
      </w:hyperlink>
    </w:p>
    <w:p w14:paraId="790064C9" w14:textId="77777777" w:rsidR="00B37C60" w:rsidRDefault="00B37C60" w:rsidP="00B37C60">
      <w:pPr>
        <w:spacing w:after="0" w:line="240" w:lineRule="auto"/>
        <w:jc w:val="both"/>
      </w:pPr>
    </w:p>
    <w:p w14:paraId="1F276609" w14:textId="77777777" w:rsidR="00B37C60" w:rsidRDefault="00B37C60" w:rsidP="00B37C60">
      <w:pPr>
        <w:spacing w:after="0" w:line="240" w:lineRule="auto"/>
        <w:jc w:val="both"/>
        <w:rPr>
          <w:b/>
        </w:rPr>
      </w:pPr>
      <w:r>
        <w:rPr>
          <w:b/>
        </w:rPr>
        <w:t>Additional resources</w:t>
      </w:r>
    </w:p>
    <w:p w14:paraId="45823A37" w14:textId="77777777" w:rsidR="00B37C60" w:rsidRDefault="00B37C60" w:rsidP="00B37C60">
      <w:pPr>
        <w:spacing w:after="0" w:line="240" w:lineRule="auto"/>
        <w:jc w:val="both"/>
      </w:pPr>
      <w:hyperlink r:id="rId25" w:history="1">
        <w:r w:rsidRPr="009F2012">
          <w:rPr>
            <w:rStyle w:val="Hyperlink"/>
          </w:rPr>
          <w:t>Nuclear Forensics: A Methodology Applicable to Nuclear Security and to Non-Proliferation</w:t>
        </w:r>
      </w:hyperlink>
    </w:p>
    <w:p w14:paraId="30002CBE" w14:textId="77777777" w:rsidR="00B37C60" w:rsidRPr="009F2012" w:rsidRDefault="00B37C60" w:rsidP="00B37C60">
      <w:pPr>
        <w:spacing w:after="0" w:line="240" w:lineRule="auto"/>
        <w:jc w:val="both"/>
        <w:rPr>
          <w:bCs/>
        </w:rPr>
      </w:pPr>
      <w:hyperlink r:id="rId26" w:history="1">
        <w:r w:rsidRPr="009F2012">
          <w:rPr>
            <w:rStyle w:val="Hyperlink"/>
            <w:bCs/>
          </w:rPr>
          <w:t>Nuclear Forensics: Scientific Analysis Supporting Law Enforcement and Nuclear Security Investigations</w:t>
        </w:r>
      </w:hyperlink>
    </w:p>
    <w:p w14:paraId="11C149EC" w14:textId="77777777" w:rsidR="00B37C60" w:rsidRDefault="00B37C60" w:rsidP="00B37C60">
      <w:pPr>
        <w:spacing w:after="0" w:line="240" w:lineRule="auto"/>
        <w:jc w:val="both"/>
      </w:pPr>
      <w:hyperlink r:id="rId27" w:history="1">
        <w:r w:rsidRPr="009F2012">
          <w:rPr>
            <w:rStyle w:val="Hyperlink"/>
          </w:rPr>
          <w:t>IAEA Incident and Trafficking Database</w:t>
        </w:r>
      </w:hyperlink>
    </w:p>
    <w:p w14:paraId="3F3D8E7E" w14:textId="77777777" w:rsidR="00B37C60" w:rsidRDefault="00B37C60" w:rsidP="00B37C60">
      <w:pPr>
        <w:spacing w:after="0" w:line="240" w:lineRule="auto"/>
        <w:jc w:val="both"/>
        <w:rPr>
          <w:rStyle w:val="Hyperlink"/>
        </w:rPr>
      </w:pPr>
      <w:hyperlink r:id="rId28" w:history="1">
        <w:r>
          <w:rPr>
            <w:rStyle w:val="Hyperlink"/>
          </w:rPr>
          <w:t>IAEA Incident and Trafficking Database - 2020 Factsheet</w:t>
        </w:r>
      </w:hyperlink>
    </w:p>
    <w:p w14:paraId="3790549C" w14:textId="77777777" w:rsidR="00B37C60" w:rsidRDefault="00B37C60" w:rsidP="00B37C60">
      <w:pPr>
        <w:rPr>
          <w:rStyle w:val="Hyperlink"/>
          <w:u w:val="none"/>
        </w:rPr>
      </w:pPr>
      <w:r>
        <w:rPr>
          <w:rStyle w:val="Hyperlink"/>
          <w:u w:val="none"/>
        </w:rPr>
        <w:br w:type="page"/>
      </w:r>
    </w:p>
    <w:p w14:paraId="1965CE2F" w14:textId="6F7821B5" w:rsidR="0030212F" w:rsidRDefault="0030212F" w:rsidP="0030212F">
      <w:pPr>
        <w:spacing w:after="0" w:line="240" w:lineRule="auto"/>
        <w:jc w:val="center"/>
        <w:rPr>
          <w:b/>
          <w:sz w:val="28"/>
        </w:rPr>
      </w:pPr>
      <w:r w:rsidRPr="00946895">
        <w:rPr>
          <w:b/>
          <w:sz w:val="28"/>
        </w:rPr>
        <w:lastRenderedPageBreak/>
        <w:t>Chemistry of</w:t>
      </w:r>
      <w:r w:rsidR="005851A9">
        <w:rPr>
          <w:b/>
          <w:sz w:val="28"/>
        </w:rPr>
        <w:t xml:space="preserve"> </w:t>
      </w:r>
      <w:r w:rsidRPr="00946895">
        <w:rPr>
          <w:b/>
          <w:sz w:val="28"/>
        </w:rPr>
        <w:t>Fuel Cycles</w:t>
      </w:r>
    </w:p>
    <w:p w14:paraId="57A87260" w14:textId="31639EBF" w:rsidR="006F4985" w:rsidRPr="00F60691" w:rsidRDefault="006F4985" w:rsidP="0016183F">
      <w:pPr>
        <w:spacing w:after="0" w:line="240" w:lineRule="auto"/>
        <w:jc w:val="center"/>
        <w:rPr>
          <w:sz w:val="28"/>
        </w:rPr>
      </w:pPr>
      <w:r>
        <w:rPr>
          <w:i/>
        </w:rPr>
        <w:t xml:space="preserve">Day </w:t>
      </w:r>
      <w:r w:rsidR="001D4955">
        <w:rPr>
          <w:i/>
        </w:rPr>
        <w:t>3</w:t>
      </w:r>
      <w:r w:rsidR="005B7517">
        <w:rPr>
          <w:i/>
        </w:rPr>
        <w:t>- Morning</w:t>
      </w:r>
    </w:p>
    <w:p w14:paraId="7438C44F" w14:textId="77777777" w:rsidR="006F4985" w:rsidRDefault="006F4985" w:rsidP="0016183F">
      <w:pPr>
        <w:spacing w:after="0" w:line="240" w:lineRule="auto"/>
        <w:jc w:val="center"/>
      </w:pPr>
      <w:r>
        <w:t>Francis Livens</w:t>
      </w:r>
    </w:p>
    <w:p w14:paraId="6281B78D" w14:textId="77777777" w:rsidR="002B566D" w:rsidRDefault="002B566D" w:rsidP="0016183F">
      <w:pPr>
        <w:spacing w:after="0" w:line="240" w:lineRule="auto"/>
        <w:jc w:val="both"/>
        <w:rPr>
          <w:b/>
        </w:rPr>
      </w:pPr>
    </w:p>
    <w:p w14:paraId="133CAA04" w14:textId="6182D206" w:rsidR="002B566D" w:rsidRPr="002B566D" w:rsidRDefault="002B566D" w:rsidP="0016183F">
      <w:pPr>
        <w:spacing w:after="0" w:line="240" w:lineRule="auto"/>
        <w:jc w:val="both"/>
        <w:rPr>
          <w:b/>
        </w:rPr>
      </w:pPr>
      <w:r>
        <w:t xml:space="preserve">Day </w:t>
      </w:r>
      <w:r w:rsidR="001D4955">
        <w:t>3</w:t>
      </w:r>
      <w:r>
        <w:t xml:space="preserve"> is split into a morning session with</w:t>
      </w:r>
      <w:r>
        <w:rPr>
          <w:b/>
        </w:rPr>
        <w:t xml:space="preserve"> </w:t>
      </w:r>
      <w:r w:rsidR="005851A9">
        <w:t xml:space="preserve">Francis Livens, covering </w:t>
      </w:r>
      <w:r w:rsidR="005D0CF1">
        <w:t xml:space="preserve">fuel cycle </w:t>
      </w:r>
      <w:r w:rsidR="005851A9">
        <w:t>chemistry</w:t>
      </w:r>
      <w:r w:rsidR="005851A9">
        <w:t xml:space="preserve"> </w:t>
      </w:r>
      <w:r w:rsidR="005D0CF1">
        <w:t xml:space="preserve">and an afternoon session with </w:t>
      </w:r>
      <w:r>
        <w:t>Fred Currell and Alex Baidak</w:t>
      </w:r>
      <w:r w:rsidR="005D0CF1">
        <w:t xml:space="preserve">. </w:t>
      </w:r>
    </w:p>
    <w:p w14:paraId="60E499DC" w14:textId="77777777" w:rsidR="002B566D" w:rsidRPr="002C71BF" w:rsidRDefault="002B566D" w:rsidP="0016183F">
      <w:pPr>
        <w:spacing w:after="0" w:line="240" w:lineRule="auto"/>
        <w:jc w:val="both"/>
      </w:pPr>
    </w:p>
    <w:p w14:paraId="6D8B345D" w14:textId="77777777" w:rsidR="006F4985" w:rsidRDefault="006F4985" w:rsidP="0016183F">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9D3948" w14:paraId="31D3E812" w14:textId="77777777" w:rsidTr="009D3948">
        <w:tc>
          <w:tcPr>
            <w:tcW w:w="988" w:type="dxa"/>
          </w:tcPr>
          <w:p w14:paraId="65BBFDAE" w14:textId="1B6F4FC4" w:rsidR="009D3948" w:rsidRDefault="001F0271" w:rsidP="0016183F">
            <w:pPr>
              <w:jc w:val="both"/>
            </w:pPr>
            <w:r>
              <w:t>9:</w:t>
            </w:r>
            <w:r w:rsidR="00B37C60">
              <w:t>30</w:t>
            </w:r>
          </w:p>
        </w:tc>
        <w:tc>
          <w:tcPr>
            <w:tcW w:w="8028" w:type="dxa"/>
          </w:tcPr>
          <w:p w14:paraId="77FFF7D7" w14:textId="7C0A9936" w:rsidR="009D3948" w:rsidRDefault="009D3948" w:rsidP="0016183F">
            <w:pPr>
              <w:jc w:val="both"/>
            </w:pPr>
            <w:r>
              <w:t>Introduction to the day</w:t>
            </w:r>
          </w:p>
        </w:tc>
      </w:tr>
      <w:tr w:rsidR="0030212F" w14:paraId="23131F9F" w14:textId="77777777" w:rsidTr="009D3948">
        <w:tc>
          <w:tcPr>
            <w:tcW w:w="988" w:type="dxa"/>
          </w:tcPr>
          <w:p w14:paraId="297AC2D9" w14:textId="6500C5C6" w:rsidR="0030212F" w:rsidRDefault="0030212F" w:rsidP="0030212F">
            <w:pPr>
              <w:jc w:val="both"/>
            </w:pPr>
            <w:r>
              <w:t>9:</w:t>
            </w:r>
            <w:r w:rsidR="00B37C60">
              <w:t>4</w:t>
            </w:r>
            <w:r w:rsidR="00A22A25">
              <w:t>5</w:t>
            </w:r>
          </w:p>
        </w:tc>
        <w:tc>
          <w:tcPr>
            <w:tcW w:w="8028" w:type="dxa"/>
          </w:tcPr>
          <w:p w14:paraId="6591BD2C" w14:textId="4ABCF79C" w:rsidR="0030212F" w:rsidRDefault="00E91C01" w:rsidP="0030212F">
            <w:pPr>
              <w:jc w:val="both"/>
            </w:pPr>
            <w:r>
              <w:t xml:space="preserve">Processing fissile materials </w:t>
            </w:r>
          </w:p>
        </w:tc>
      </w:tr>
      <w:tr w:rsidR="0030212F" w14:paraId="457EA6B3" w14:textId="77777777" w:rsidTr="009D3948">
        <w:tc>
          <w:tcPr>
            <w:tcW w:w="988" w:type="dxa"/>
          </w:tcPr>
          <w:p w14:paraId="2FB0DA0C" w14:textId="238E936E" w:rsidR="0030212F" w:rsidRDefault="0030212F" w:rsidP="0030212F">
            <w:pPr>
              <w:jc w:val="both"/>
            </w:pPr>
            <w:r>
              <w:t>10:</w:t>
            </w:r>
            <w:r w:rsidR="00B37C60">
              <w:t>3</w:t>
            </w:r>
            <w:r w:rsidR="00A22A25">
              <w:t>0</w:t>
            </w:r>
          </w:p>
        </w:tc>
        <w:tc>
          <w:tcPr>
            <w:tcW w:w="8028" w:type="dxa"/>
          </w:tcPr>
          <w:p w14:paraId="2EA9DC8C" w14:textId="414BE3FE" w:rsidR="0030212F" w:rsidRDefault="00E91C01" w:rsidP="0030212F">
            <w:pPr>
              <w:jc w:val="both"/>
            </w:pPr>
            <w:r>
              <w:t>Break</w:t>
            </w:r>
          </w:p>
        </w:tc>
      </w:tr>
      <w:tr w:rsidR="0030212F" w14:paraId="774B20BC" w14:textId="77777777" w:rsidTr="009D3948">
        <w:tc>
          <w:tcPr>
            <w:tcW w:w="988" w:type="dxa"/>
          </w:tcPr>
          <w:p w14:paraId="26CDF194" w14:textId="43EB36A2" w:rsidR="0030212F" w:rsidRDefault="0030212F" w:rsidP="0030212F">
            <w:pPr>
              <w:jc w:val="both"/>
            </w:pPr>
            <w:r>
              <w:t>1</w:t>
            </w:r>
            <w:r w:rsidR="00B37C60">
              <w:t>0</w:t>
            </w:r>
            <w:r w:rsidR="00A22A25">
              <w:t>:</w:t>
            </w:r>
            <w:r w:rsidR="00B37C60">
              <w:t>45</w:t>
            </w:r>
          </w:p>
        </w:tc>
        <w:tc>
          <w:tcPr>
            <w:tcW w:w="8028" w:type="dxa"/>
          </w:tcPr>
          <w:p w14:paraId="45B9785B" w14:textId="64C46C69" w:rsidR="0030212F" w:rsidRDefault="00E91C01" w:rsidP="0030212F">
            <w:pPr>
              <w:jc w:val="both"/>
            </w:pPr>
            <w:r>
              <w:t>Advanced fission fuel cycles</w:t>
            </w:r>
          </w:p>
        </w:tc>
      </w:tr>
      <w:tr w:rsidR="0030212F" w14:paraId="5DA3D421" w14:textId="77777777" w:rsidTr="009D3948">
        <w:tc>
          <w:tcPr>
            <w:tcW w:w="988" w:type="dxa"/>
          </w:tcPr>
          <w:p w14:paraId="1833B8CC" w14:textId="19DD8EEC" w:rsidR="0030212F" w:rsidRDefault="0030212F" w:rsidP="0030212F">
            <w:pPr>
              <w:jc w:val="both"/>
            </w:pPr>
            <w:r>
              <w:t>1</w:t>
            </w:r>
            <w:r w:rsidR="00B37C60">
              <w:t>1</w:t>
            </w:r>
            <w:r w:rsidR="00A22A25">
              <w:t>:</w:t>
            </w:r>
            <w:r w:rsidR="00B37C60">
              <w:t>3</w:t>
            </w:r>
            <w:r w:rsidR="00A22A25">
              <w:t>0</w:t>
            </w:r>
          </w:p>
        </w:tc>
        <w:tc>
          <w:tcPr>
            <w:tcW w:w="8028" w:type="dxa"/>
          </w:tcPr>
          <w:p w14:paraId="13451E30" w14:textId="0B6BDF50" w:rsidR="0030212F" w:rsidRDefault="00E91C01" w:rsidP="0030212F">
            <w:pPr>
              <w:jc w:val="both"/>
            </w:pPr>
            <w:r>
              <w:t>Tritium and the fusion fuel cycle</w:t>
            </w:r>
          </w:p>
        </w:tc>
      </w:tr>
      <w:tr w:rsidR="0030212F" w14:paraId="6D6F8B1C" w14:textId="77777777" w:rsidTr="009D3948">
        <w:tc>
          <w:tcPr>
            <w:tcW w:w="988" w:type="dxa"/>
          </w:tcPr>
          <w:p w14:paraId="710DD4C5" w14:textId="27958F5D" w:rsidR="0030212F" w:rsidRDefault="0030212F" w:rsidP="0030212F">
            <w:pPr>
              <w:jc w:val="both"/>
            </w:pPr>
            <w:r>
              <w:t>1</w:t>
            </w:r>
            <w:r w:rsidR="00B37C60">
              <w:t>2</w:t>
            </w:r>
            <w:r>
              <w:t>:</w:t>
            </w:r>
            <w:r w:rsidR="00A22A25">
              <w:t>1</w:t>
            </w:r>
            <w:r w:rsidR="00B37C60">
              <w:t>5</w:t>
            </w:r>
          </w:p>
        </w:tc>
        <w:tc>
          <w:tcPr>
            <w:tcW w:w="8028" w:type="dxa"/>
          </w:tcPr>
          <w:p w14:paraId="3AA88127" w14:textId="1F2CA6A4" w:rsidR="0030212F" w:rsidRDefault="00E91C01" w:rsidP="0030212F">
            <w:pPr>
              <w:jc w:val="both"/>
            </w:pPr>
            <w:r>
              <w:t>Break</w:t>
            </w:r>
          </w:p>
        </w:tc>
      </w:tr>
    </w:tbl>
    <w:p w14:paraId="0FCA4DAB" w14:textId="2F3A6AF9" w:rsidR="009D3948" w:rsidRDefault="009D3948" w:rsidP="0016183F">
      <w:pPr>
        <w:spacing w:after="0" w:line="240" w:lineRule="auto"/>
        <w:jc w:val="both"/>
      </w:pPr>
    </w:p>
    <w:p w14:paraId="6F269810" w14:textId="7E76CB95" w:rsidR="009D3948" w:rsidRDefault="009D3948" w:rsidP="0016183F">
      <w:pPr>
        <w:spacing w:after="0" w:line="240" w:lineRule="auto"/>
        <w:jc w:val="both"/>
      </w:pPr>
    </w:p>
    <w:p w14:paraId="74374692" w14:textId="77777777" w:rsidR="00A22A25" w:rsidRDefault="00A22A25" w:rsidP="0016183F">
      <w:pPr>
        <w:spacing w:after="0" w:line="240" w:lineRule="auto"/>
        <w:jc w:val="both"/>
      </w:pPr>
    </w:p>
    <w:p w14:paraId="1FC7CA86" w14:textId="07164885" w:rsidR="006F4985" w:rsidRDefault="006F4985" w:rsidP="0016183F">
      <w:pPr>
        <w:spacing w:after="0" w:line="240" w:lineRule="auto"/>
        <w:jc w:val="both"/>
        <w:rPr>
          <w:b/>
        </w:rPr>
      </w:pPr>
      <w:r>
        <w:rPr>
          <w:b/>
        </w:rPr>
        <w:t>Links to pre-learning</w:t>
      </w:r>
    </w:p>
    <w:p w14:paraId="7CE8D447" w14:textId="7BC967EF" w:rsidR="0008773F" w:rsidRDefault="0008773F" w:rsidP="0016183F">
      <w:pPr>
        <w:spacing w:after="0" w:line="240" w:lineRule="auto"/>
        <w:jc w:val="both"/>
        <w:rPr>
          <w:b/>
        </w:rPr>
      </w:pPr>
      <w:r>
        <w:t xml:space="preserve">This material covers the fission fuel cycle. </w:t>
      </w:r>
      <w:r w:rsidR="0089094D">
        <w:t xml:space="preserve">You do not need to remember the material in </w:t>
      </w:r>
      <w:r w:rsidR="00385832">
        <w:t>detail,</w:t>
      </w:r>
      <w:r w:rsidR="0089094D">
        <w:t xml:space="preserve"> but it is important to have an</w:t>
      </w:r>
      <w:r>
        <w:t xml:space="preserve"> appreciation of the chemistry employed at different stages.</w:t>
      </w:r>
      <w:r w:rsidR="00EF7A4E">
        <w:t xml:space="preserve"> </w:t>
      </w:r>
    </w:p>
    <w:p w14:paraId="4EB13E50" w14:textId="77777777" w:rsidR="006F4985" w:rsidRDefault="006F4985" w:rsidP="0016183F">
      <w:pPr>
        <w:spacing w:after="0" w:line="240" w:lineRule="auto"/>
        <w:jc w:val="both"/>
      </w:pPr>
      <w:hyperlink r:id="rId29" w:history="1">
        <w:r>
          <w:rPr>
            <w:rStyle w:val="Hyperlink"/>
          </w:rPr>
          <w:t>Uranium Mining and Milling</w:t>
        </w:r>
      </w:hyperlink>
    </w:p>
    <w:p w14:paraId="00B04F6B" w14:textId="7B694461" w:rsidR="006F4985" w:rsidRPr="003D006C" w:rsidRDefault="006F4985" w:rsidP="0016183F">
      <w:pPr>
        <w:spacing w:after="0" w:line="240" w:lineRule="auto"/>
        <w:jc w:val="both"/>
        <w:rPr>
          <w:color w:val="FF0000"/>
        </w:rPr>
      </w:pPr>
      <w:hyperlink r:id="rId30" w:history="1">
        <w:r>
          <w:rPr>
            <w:rStyle w:val="Hyperlink"/>
          </w:rPr>
          <w:t>Uranium Conversion</w:t>
        </w:r>
      </w:hyperlink>
    </w:p>
    <w:p w14:paraId="06E372DF" w14:textId="77777777" w:rsidR="006F4985" w:rsidRDefault="006F4985" w:rsidP="0016183F">
      <w:pPr>
        <w:spacing w:after="0" w:line="240" w:lineRule="auto"/>
        <w:jc w:val="both"/>
      </w:pPr>
      <w:hyperlink r:id="rId31" w:history="1">
        <w:r>
          <w:rPr>
            <w:rStyle w:val="Hyperlink"/>
          </w:rPr>
          <w:t>Uranium Enrichment</w:t>
        </w:r>
      </w:hyperlink>
    </w:p>
    <w:p w14:paraId="5EBA94ED" w14:textId="77777777" w:rsidR="006F4985" w:rsidRDefault="006F4985" w:rsidP="0016183F">
      <w:pPr>
        <w:spacing w:after="0" w:line="240" w:lineRule="auto"/>
        <w:jc w:val="both"/>
      </w:pPr>
      <w:hyperlink r:id="rId32" w:history="1">
        <w:r>
          <w:rPr>
            <w:rStyle w:val="Hyperlink"/>
          </w:rPr>
          <w:t>Nuclear Fuel Reprocessing - Introduction</w:t>
        </w:r>
      </w:hyperlink>
    </w:p>
    <w:p w14:paraId="36F02B1E" w14:textId="77777777" w:rsidR="006F4985" w:rsidRDefault="006F4985" w:rsidP="0016183F">
      <w:pPr>
        <w:spacing w:after="0" w:line="240" w:lineRule="auto"/>
        <w:jc w:val="both"/>
      </w:pPr>
      <w:hyperlink r:id="rId33" w:history="1">
        <w:r>
          <w:rPr>
            <w:rStyle w:val="Hyperlink"/>
          </w:rPr>
          <w:t>Nuclear Fuel Reprocessing – Head End Processes</w:t>
        </w:r>
      </w:hyperlink>
    </w:p>
    <w:p w14:paraId="36B2E5FB" w14:textId="77777777" w:rsidR="006F4985" w:rsidRDefault="006F4985" w:rsidP="0016183F">
      <w:pPr>
        <w:spacing w:after="0" w:line="240" w:lineRule="auto"/>
        <w:jc w:val="both"/>
      </w:pPr>
      <w:hyperlink r:id="rId34" w:history="1">
        <w:r w:rsidRPr="00327933">
          <w:rPr>
            <w:rStyle w:val="Hyperlink"/>
          </w:rPr>
          <w:t>Nuclear Fuel Reprocessing - Solvent Extraction</w:t>
        </w:r>
      </w:hyperlink>
    </w:p>
    <w:p w14:paraId="49F34A19" w14:textId="4C2B534F" w:rsidR="006F4985" w:rsidRDefault="006F4985" w:rsidP="0016183F">
      <w:pPr>
        <w:spacing w:after="0" w:line="240" w:lineRule="auto"/>
        <w:rPr>
          <w:rStyle w:val="Hyperlink"/>
        </w:rPr>
      </w:pPr>
      <w:hyperlink r:id="rId35" w:history="1">
        <w:r w:rsidRPr="00FA2E1F">
          <w:rPr>
            <w:rStyle w:val="Hyperlink"/>
          </w:rPr>
          <w:t>Nuclear Fuel Reprocessing - Challenges in Reprocessing</w:t>
        </w:r>
      </w:hyperlink>
    </w:p>
    <w:p w14:paraId="39CC2C27" w14:textId="37BF987F" w:rsidR="004A577F" w:rsidRDefault="004A577F" w:rsidP="0016183F">
      <w:pPr>
        <w:spacing w:after="0" w:line="240" w:lineRule="auto"/>
        <w:rPr>
          <w:rStyle w:val="Hyperlink"/>
        </w:rPr>
      </w:pPr>
    </w:p>
    <w:p w14:paraId="4C4A0465" w14:textId="2991C3DC" w:rsidR="007472A7" w:rsidRPr="007472A7" w:rsidRDefault="00890271" w:rsidP="0016183F">
      <w:pPr>
        <w:spacing w:after="0" w:line="240" w:lineRule="auto"/>
        <w:rPr>
          <w:rStyle w:val="Hyperlink"/>
          <w:color w:val="auto"/>
          <w:u w:val="none"/>
        </w:rPr>
      </w:pPr>
      <w:r>
        <w:rPr>
          <w:rStyle w:val="Hyperlink"/>
          <w:color w:val="auto"/>
          <w:u w:val="none"/>
        </w:rPr>
        <w:t xml:space="preserve">This is essential pre-learning for the </w:t>
      </w:r>
      <w:r w:rsidR="00023BB5">
        <w:rPr>
          <w:rStyle w:val="Hyperlink"/>
          <w:color w:val="auto"/>
          <w:u w:val="none"/>
        </w:rPr>
        <w:t>morning</w:t>
      </w:r>
      <w:r>
        <w:rPr>
          <w:rStyle w:val="Hyperlink"/>
          <w:color w:val="auto"/>
          <w:u w:val="none"/>
        </w:rPr>
        <w:t xml:space="preserve"> session</w:t>
      </w:r>
    </w:p>
    <w:p w14:paraId="3059E3D3" w14:textId="28991EDA" w:rsidR="0080189D" w:rsidRPr="0080189D" w:rsidRDefault="0080189D" w:rsidP="0080189D">
      <w:pPr>
        <w:spacing w:after="0" w:line="240" w:lineRule="auto"/>
      </w:pPr>
      <w:hyperlink r:id="rId36" w:history="1">
        <w:r w:rsidRPr="0080189D">
          <w:rPr>
            <w:rStyle w:val="Hyperlink"/>
          </w:rPr>
          <w:t>A Brief Introduction to Molecular Orbital Theory</w:t>
        </w:r>
      </w:hyperlink>
      <w:r>
        <w:t xml:space="preserve"> (YouTube)</w:t>
      </w:r>
    </w:p>
    <w:p w14:paraId="02CC2535" w14:textId="77777777" w:rsidR="00023F39" w:rsidRDefault="00023F39" w:rsidP="0016183F">
      <w:pPr>
        <w:spacing w:after="0" w:line="240" w:lineRule="auto"/>
      </w:pPr>
    </w:p>
    <w:p w14:paraId="7D7086B6" w14:textId="77777777" w:rsidR="005B7517" w:rsidRDefault="005B7517" w:rsidP="0016183F">
      <w:pPr>
        <w:spacing w:after="0" w:line="240" w:lineRule="auto"/>
      </w:pPr>
    </w:p>
    <w:p w14:paraId="18630EA8" w14:textId="77777777" w:rsidR="005B7517" w:rsidRDefault="005B7517" w:rsidP="005B7517">
      <w:pPr>
        <w:spacing w:after="0" w:line="240" w:lineRule="auto"/>
        <w:jc w:val="center"/>
        <w:rPr>
          <w:b/>
          <w:sz w:val="28"/>
        </w:rPr>
      </w:pPr>
      <w:r>
        <w:rPr>
          <w:b/>
          <w:sz w:val="28"/>
        </w:rPr>
        <w:t>Radiation Chemistry</w:t>
      </w:r>
    </w:p>
    <w:p w14:paraId="412188EA" w14:textId="274E7DD6" w:rsidR="005B7517" w:rsidRPr="00F60691" w:rsidRDefault="005B7517" w:rsidP="005B7517">
      <w:pPr>
        <w:spacing w:after="0" w:line="240" w:lineRule="auto"/>
        <w:jc w:val="center"/>
        <w:rPr>
          <w:sz w:val="28"/>
        </w:rPr>
      </w:pPr>
      <w:r>
        <w:rPr>
          <w:i/>
        </w:rPr>
        <w:t xml:space="preserve">Day 3- </w:t>
      </w:r>
      <w:r>
        <w:rPr>
          <w:i/>
        </w:rPr>
        <w:t>Afternoon</w:t>
      </w:r>
    </w:p>
    <w:p w14:paraId="7682CFB0" w14:textId="77777777" w:rsidR="005B7517" w:rsidRDefault="005B7517" w:rsidP="005B7517">
      <w:pPr>
        <w:spacing w:after="0" w:line="240" w:lineRule="auto"/>
        <w:jc w:val="center"/>
      </w:pPr>
      <w:r w:rsidRPr="00946895">
        <w:t>Fred Currell, Alex Baidak</w:t>
      </w:r>
    </w:p>
    <w:p w14:paraId="6EDC0E33" w14:textId="3D3247EA" w:rsidR="004C336F" w:rsidRDefault="004C336F" w:rsidP="0016183F">
      <w:pPr>
        <w:spacing w:after="0" w:line="240" w:lineRule="auto"/>
        <w:rPr>
          <w:b/>
          <w:sz w:val="28"/>
        </w:rPr>
      </w:pPr>
    </w:p>
    <w:tbl>
      <w:tblPr>
        <w:tblStyle w:val="TableGrid"/>
        <w:tblW w:w="0" w:type="auto"/>
        <w:tblLook w:val="04A0" w:firstRow="1" w:lastRow="0" w:firstColumn="1" w:lastColumn="0" w:noHBand="0" w:noVBand="1"/>
      </w:tblPr>
      <w:tblGrid>
        <w:gridCol w:w="988"/>
        <w:gridCol w:w="8028"/>
      </w:tblGrid>
      <w:tr w:rsidR="005779B6" w14:paraId="0A00DE2C" w14:textId="77777777" w:rsidTr="00193F8A">
        <w:tc>
          <w:tcPr>
            <w:tcW w:w="988" w:type="dxa"/>
          </w:tcPr>
          <w:p w14:paraId="188FCD24" w14:textId="32E39FFB" w:rsidR="005779B6" w:rsidRDefault="005779B6" w:rsidP="005779B6">
            <w:pPr>
              <w:jc w:val="both"/>
            </w:pPr>
            <w:r>
              <w:t>13</w:t>
            </w:r>
            <w:r>
              <w:t>:</w:t>
            </w:r>
            <w:r>
              <w:t>0</w:t>
            </w:r>
            <w:r>
              <w:t>0</w:t>
            </w:r>
          </w:p>
        </w:tc>
        <w:tc>
          <w:tcPr>
            <w:tcW w:w="8028" w:type="dxa"/>
          </w:tcPr>
          <w:p w14:paraId="5FBDA8C8" w14:textId="1B39EBCB" w:rsidR="005779B6" w:rsidRDefault="005779B6" w:rsidP="005779B6">
            <w:pPr>
              <w:jc w:val="both"/>
            </w:pPr>
            <w:r>
              <w:t>Introduction</w:t>
            </w:r>
          </w:p>
        </w:tc>
      </w:tr>
      <w:tr w:rsidR="005779B6" w14:paraId="5F2D1204" w14:textId="77777777" w:rsidTr="00193F8A">
        <w:tc>
          <w:tcPr>
            <w:tcW w:w="988" w:type="dxa"/>
          </w:tcPr>
          <w:p w14:paraId="5E57E578" w14:textId="48714DFF" w:rsidR="005779B6" w:rsidRDefault="005779B6" w:rsidP="005779B6">
            <w:pPr>
              <w:jc w:val="both"/>
            </w:pPr>
            <w:r>
              <w:t>13</w:t>
            </w:r>
            <w:r>
              <w:t>:</w:t>
            </w:r>
            <w:r>
              <w:t>1</w:t>
            </w:r>
            <w:r>
              <w:t>5</w:t>
            </w:r>
          </w:p>
        </w:tc>
        <w:tc>
          <w:tcPr>
            <w:tcW w:w="8028" w:type="dxa"/>
          </w:tcPr>
          <w:p w14:paraId="6D0B223B" w14:textId="63E02B0E" w:rsidR="005779B6" w:rsidRDefault="005779B6" w:rsidP="005779B6">
            <w:pPr>
              <w:jc w:val="both"/>
            </w:pPr>
            <w:r w:rsidRPr="00EB7AAE">
              <w:t>Radiation types and processes</w:t>
            </w:r>
          </w:p>
        </w:tc>
      </w:tr>
      <w:tr w:rsidR="005779B6" w14:paraId="0CA9C01C" w14:textId="77777777" w:rsidTr="00193F8A">
        <w:tc>
          <w:tcPr>
            <w:tcW w:w="988" w:type="dxa"/>
          </w:tcPr>
          <w:p w14:paraId="5F190289" w14:textId="15C3FCBB" w:rsidR="005779B6" w:rsidRDefault="005779B6" w:rsidP="005779B6">
            <w:pPr>
              <w:jc w:val="both"/>
            </w:pPr>
            <w:r>
              <w:t>1</w:t>
            </w:r>
            <w:r w:rsidR="00177452">
              <w:t>3</w:t>
            </w:r>
            <w:r>
              <w:t>:</w:t>
            </w:r>
            <w:r w:rsidR="00177452">
              <w:t>45</w:t>
            </w:r>
          </w:p>
        </w:tc>
        <w:tc>
          <w:tcPr>
            <w:tcW w:w="8028" w:type="dxa"/>
          </w:tcPr>
          <w:p w14:paraId="5D832EDD" w14:textId="28229912" w:rsidR="005779B6" w:rsidRDefault="005779B6" w:rsidP="005779B6">
            <w:pPr>
              <w:jc w:val="both"/>
            </w:pPr>
            <w:r>
              <w:t>Workshop – Mining the NIST database</w:t>
            </w:r>
          </w:p>
        </w:tc>
      </w:tr>
      <w:tr w:rsidR="005779B6" w14:paraId="4171D2E4" w14:textId="77777777" w:rsidTr="00193F8A">
        <w:tc>
          <w:tcPr>
            <w:tcW w:w="988" w:type="dxa"/>
          </w:tcPr>
          <w:p w14:paraId="673BB442" w14:textId="5E6D9E4A" w:rsidR="005779B6" w:rsidRDefault="005779B6" w:rsidP="005779B6">
            <w:pPr>
              <w:jc w:val="both"/>
            </w:pPr>
            <w:r>
              <w:t>1</w:t>
            </w:r>
            <w:r w:rsidR="00745C38">
              <w:t>4</w:t>
            </w:r>
            <w:r>
              <w:t>:</w:t>
            </w:r>
            <w:r w:rsidR="005B7517">
              <w:t>15</w:t>
            </w:r>
          </w:p>
        </w:tc>
        <w:tc>
          <w:tcPr>
            <w:tcW w:w="8028" w:type="dxa"/>
          </w:tcPr>
          <w:p w14:paraId="787F29C1" w14:textId="7343BC6F" w:rsidR="005779B6" w:rsidRDefault="005779B6" w:rsidP="005779B6">
            <w:pPr>
              <w:jc w:val="both"/>
            </w:pPr>
            <w:r w:rsidRPr="00EB7AAE">
              <w:t>Track structure, LET and physical compon</w:t>
            </w:r>
            <w:r>
              <w:t>ent of water radiolysis</w:t>
            </w:r>
          </w:p>
        </w:tc>
      </w:tr>
      <w:tr w:rsidR="005779B6" w14:paraId="1FF32E71" w14:textId="77777777" w:rsidTr="00193F8A">
        <w:tc>
          <w:tcPr>
            <w:tcW w:w="988" w:type="dxa"/>
          </w:tcPr>
          <w:p w14:paraId="46B43F62" w14:textId="353FBC79" w:rsidR="005779B6" w:rsidRDefault="005779B6" w:rsidP="005779B6">
            <w:pPr>
              <w:jc w:val="both"/>
            </w:pPr>
            <w:r>
              <w:t>1</w:t>
            </w:r>
            <w:r w:rsidR="005B7517">
              <w:t>4</w:t>
            </w:r>
            <w:r>
              <w:t>:</w:t>
            </w:r>
            <w:r w:rsidR="005B7517">
              <w:t>45</w:t>
            </w:r>
          </w:p>
        </w:tc>
        <w:tc>
          <w:tcPr>
            <w:tcW w:w="8028" w:type="dxa"/>
          </w:tcPr>
          <w:p w14:paraId="0BF0622E" w14:textId="1F78B38D" w:rsidR="005779B6" w:rsidRDefault="005779B6" w:rsidP="005779B6">
            <w:pPr>
              <w:jc w:val="both"/>
            </w:pPr>
            <w:r>
              <w:t>Break</w:t>
            </w:r>
          </w:p>
        </w:tc>
      </w:tr>
      <w:tr w:rsidR="005779B6" w14:paraId="6DCB0C66" w14:textId="77777777" w:rsidTr="00193F8A">
        <w:tc>
          <w:tcPr>
            <w:tcW w:w="988" w:type="dxa"/>
          </w:tcPr>
          <w:p w14:paraId="4F497393" w14:textId="1E9B289D" w:rsidR="005779B6" w:rsidRDefault="005779B6" w:rsidP="005779B6">
            <w:pPr>
              <w:jc w:val="both"/>
            </w:pPr>
            <w:r>
              <w:t>1</w:t>
            </w:r>
            <w:r w:rsidR="00177452">
              <w:t>5</w:t>
            </w:r>
            <w:r>
              <w:t>:</w:t>
            </w:r>
            <w:r w:rsidR="005B7517">
              <w:t>00</w:t>
            </w:r>
          </w:p>
        </w:tc>
        <w:tc>
          <w:tcPr>
            <w:tcW w:w="8028" w:type="dxa"/>
          </w:tcPr>
          <w:p w14:paraId="4FE3B607" w14:textId="5C08C5DC" w:rsidR="005779B6" w:rsidRDefault="005779B6" w:rsidP="005779B6">
            <w:pPr>
              <w:jc w:val="both"/>
            </w:pPr>
            <w:r>
              <w:t>Chemical aspects of water radiolysis</w:t>
            </w:r>
          </w:p>
        </w:tc>
      </w:tr>
      <w:tr w:rsidR="005779B6" w14:paraId="2C3F4715" w14:textId="77777777" w:rsidTr="00193F8A">
        <w:tc>
          <w:tcPr>
            <w:tcW w:w="988" w:type="dxa"/>
          </w:tcPr>
          <w:p w14:paraId="21A78770" w14:textId="47E9031A" w:rsidR="005779B6" w:rsidRDefault="005779B6" w:rsidP="005779B6">
            <w:pPr>
              <w:jc w:val="both"/>
            </w:pPr>
            <w:r>
              <w:t>1</w:t>
            </w:r>
            <w:r w:rsidR="005B7517">
              <w:t>5</w:t>
            </w:r>
            <w:r>
              <w:t>:</w:t>
            </w:r>
            <w:r w:rsidR="00177452">
              <w:t>3</w:t>
            </w:r>
            <w:r>
              <w:t>0</w:t>
            </w:r>
          </w:p>
        </w:tc>
        <w:tc>
          <w:tcPr>
            <w:tcW w:w="8028" w:type="dxa"/>
          </w:tcPr>
          <w:p w14:paraId="33039A32" w14:textId="0202C3AB" w:rsidR="005779B6" w:rsidRDefault="005779B6" w:rsidP="005779B6">
            <w:pPr>
              <w:jc w:val="both"/>
            </w:pPr>
            <w:r>
              <w:t>Free radicals</w:t>
            </w:r>
          </w:p>
        </w:tc>
      </w:tr>
      <w:tr w:rsidR="00191C56" w14:paraId="4F4B3AEB" w14:textId="77777777" w:rsidTr="00193F8A">
        <w:tc>
          <w:tcPr>
            <w:tcW w:w="988" w:type="dxa"/>
          </w:tcPr>
          <w:p w14:paraId="12B64416" w14:textId="28C86FC9" w:rsidR="00191C56" w:rsidRDefault="00191C56" w:rsidP="00193F8A">
            <w:pPr>
              <w:jc w:val="both"/>
            </w:pPr>
            <w:r>
              <w:t>16:</w:t>
            </w:r>
            <w:r w:rsidR="005B7517">
              <w:t>00</w:t>
            </w:r>
          </w:p>
        </w:tc>
        <w:tc>
          <w:tcPr>
            <w:tcW w:w="8028" w:type="dxa"/>
          </w:tcPr>
          <w:p w14:paraId="755EC227" w14:textId="77777777" w:rsidR="00191C56" w:rsidRDefault="00191C56" w:rsidP="00193F8A">
            <w:pPr>
              <w:jc w:val="both"/>
            </w:pPr>
            <w:r>
              <w:t>End</w:t>
            </w:r>
          </w:p>
        </w:tc>
      </w:tr>
    </w:tbl>
    <w:p w14:paraId="6A8AA0B5" w14:textId="77777777" w:rsidR="006F4985" w:rsidRDefault="006F4985" w:rsidP="0016183F">
      <w:pPr>
        <w:spacing w:after="0" w:line="240" w:lineRule="auto"/>
        <w:rPr>
          <w:b/>
          <w:sz w:val="28"/>
        </w:rPr>
      </w:pPr>
      <w:r>
        <w:rPr>
          <w:b/>
          <w:sz w:val="28"/>
        </w:rPr>
        <w:br w:type="page"/>
      </w:r>
    </w:p>
    <w:p w14:paraId="55BE3E9C" w14:textId="5D266C01" w:rsidR="006F4985" w:rsidRDefault="006F4985" w:rsidP="0016183F">
      <w:pPr>
        <w:spacing w:after="0" w:line="240" w:lineRule="auto"/>
        <w:jc w:val="center"/>
        <w:rPr>
          <w:b/>
          <w:sz w:val="28"/>
        </w:rPr>
      </w:pPr>
      <w:r>
        <w:rPr>
          <w:b/>
          <w:sz w:val="28"/>
        </w:rPr>
        <w:lastRenderedPageBreak/>
        <w:t>PWR Coolant Chemistry</w:t>
      </w:r>
    </w:p>
    <w:p w14:paraId="7E74BE8F" w14:textId="77777777" w:rsidR="006F4985" w:rsidRPr="00F60691" w:rsidRDefault="006F4985" w:rsidP="0016183F">
      <w:pPr>
        <w:spacing w:after="0" w:line="240" w:lineRule="auto"/>
        <w:jc w:val="center"/>
        <w:rPr>
          <w:sz w:val="28"/>
        </w:rPr>
      </w:pPr>
      <w:r>
        <w:rPr>
          <w:i/>
        </w:rPr>
        <w:t>Day 4</w:t>
      </w:r>
    </w:p>
    <w:p w14:paraId="5FBF769F" w14:textId="77777777" w:rsidR="006F4985" w:rsidRDefault="006F4985" w:rsidP="0016183F">
      <w:pPr>
        <w:spacing w:after="0" w:line="240" w:lineRule="auto"/>
        <w:jc w:val="center"/>
      </w:pPr>
      <w:r w:rsidRPr="00D22223">
        <w:t>Fabio Scenini, Nick Jones</w:t>
      </w:r>
    </w:p>
    <w:p w14:paraId="40B60823" w14:textId="7A7C32DC" w:rsidR="006F4985" w:rsidRDefault="006F4985" w:rsidP="0016183F">
      <w:pPr>
        <w:spacing w:after="0" w:line="240" w:lineRule="auto"/>
        <w:rPr>
          <w:rFonts w:eastAsia="Times New Roman"/>
        </w:rPr>
      </w:pPr>
    </w:p>
    <w:p w14:paraId="09B80907" w14:textId="2F3D855C" w:rsidR="000F31DD" w:rsidRDefault="000F31DD" w:rsidP="0016183F">
      <w:pPr>
        <w:spacing w:after="0" w:line="240" w:lineRule="auto"/>
      </w:pPr>
      <w:r>
        <w:t xml:space="preserve">Day 4 will focus on some of the chemistry happening in reactors, particularly </w:t>
      </w:r>
      <w:r w:rsidR="0098124F">
        <w:t>concerning</w:t>
      </w:r>
      <w:r>
        <w:t xml:space="preserve"> the coolant. Nick Jones (Rolls Royce) will provide a viewpoint from </w:t>
      </w:r>
      <w:r w:rsidR="0098124F">
        <w:t xml:space="preserve">the </w:t>
      </w:r>
      <w:r>
        <w:t>industry</w:t>
      </w:r>
      <w:r w:rsidR="00023BB5">
        <w:t xml:space="preserve"> (subject to availability)</w:t>
      </w:r>
      <w:r>
        <w:t>.</w:t>
      </w:r>
    </w:p>
    <w:p w14:paraId="2262F0BF" w14:textId="77777777" w:rsidR="006F4985" w:rsidRDefault="006F4985" w:rsidP="0016183F">
      <w:pPr>
        <w:spacing w:after="0" w:line="240" w:lineRule="auto"/>
      </w:pPr>
    </w:p>
    <w:p w14:paraId="48BA948C" w14:textId="77777777" w:rsidR="006F4985" w:rsidRDefault="006F4985" w:rsidP="0016183F">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D76EA3" w14:paraId="7C054C4B" w14:textId="77777777" w:rsidTr="005A4F9B">
        <w:tc>
          <w:tcPr>
            <w:tcW w:w="988" w:type="dxa"/>
          </w:tcPr>
          <w:p w14:paraId="08F95148" w14:textId="0926CD11" w:rsidR="00D76EA3" w:rsidRDefault="00D76EA3" w:rsidP="009C4818">
            <w:pPr>
              <w:jc w:val="both"/>
            </w:pPr>
          </w:p>
        </w:tc>
        <w:tc>
          <w:tcPr>
            <w:tcW w:w="8028" w:type="dxa"/>
          </w:tcPr>
          <w:p w14:paraId="5FAFF2DF" w14:textId="0413F950" w:rsidR="00D76EA3" w:rsidRDefault="001F0271" w:rsidP="009C4818">
            <w:pPr>
              <w:jc w:val="both"/>
            </w:pPr>
            <w:r>
              <w:t>Schedule not yet confirmed</w:t>
            </w:r>
          </w:p>
        </w:tc>
      </w:tr>
      <w:tr w:rsidR="00D76EA3" w14:paraId="34B9757E" w14:textId="77777777" w:rsidTr="005A4F9B">
        <w:tc>
          <w:tcPr>
            <w:tcW w:w="988" w:type="dxa"/>
          </w:tcPr>
          <w:p w14:paraId="724CE00A" w14:textId="407182B8" w:rsidR="00D76EA3" w:rsidRDefault="00D76EA3" w:rsidP="009C4818">
            <w:pPr>
              <w:jc w:val="both"/>
            </w:pPr>
          </w:p>
        </w:tc>
        <w:tc>
          <w:tcPr>
            <w:tcW w:w="8028" w:type="dxa"/>
          </w:tcPr>
          <w:p w14:paraId="0A3BD726" w14:textId="0D5014C2" w:rsidR="00D76EA3" w:rsidRDefault="00D76EA3" w:rsidP="009C4818">
            <w:pPr>
              <w:jc w:val="both"/>
            </w:pPr>
          </w:p>
        </w:tc>
      </w:tr>
      <w:tr w:rsidR="00D76EA3" w14:paraId="0A6FDFD0" w14:textId="77777777" w:rsidTr="005A4F9B">
        <w:tc>
          <w:tcPr>
            <w:tcW w:w="988" w:type="dxa"/>
          </w:tcPr>
          <w:p w14:paraId="49DD2E73" w14:textId="77777777" w:rsidR="00D76EA3" w:rsidRDefault="00D76EA3" w:rsidP="009C4818">
            <w:pPr>
              <w:jc w:val="both"/>
            </w:pPr>
          </w:p>
        </w:tc>
        <w:tc>
          <w:tcPr>
            <w:tcW w:w="8028" w:type="dxa"/>
          </w:tcPr>
          <w:p w14:paraId="454BDD26" w14:textId="77777777" w:rsidR="00D76EA3" w:rsidRDefault="00D76EA3" w:rsidP="009C4818">
            <w:pPr>
              <w:jc w:val="both"/>
            </w:pPr>
          </w:p>
        </w:tc>
      </w:tr>
      <w:tr w:rsidR="00D76EA3" w14:paraId="53E6F909" w14:textId="77777777" w:rsidTr="005A4F9B">
        <w:tc>
          <w:tcPr>
            <w:tcW w:w="988" w:type="dxa"/>
          </w:tcPr>
          <w:p w14:paraId="00E9DC59" w14:textId="77777777" w:rsidR="00D76EA3" w:rsidRDefault="00D76EA3" w:rsidP="009C4818">
            <w:pPr>
              <w:jc w:val="both"/>
            </w:pPr>
          </w:p>
        </w:tc>
        <w:tc>
          <w:tcPr>
            <w:tcW w:w="8028" w:type="dxa"/>
          </w:tcPr>
          <w:p w14:paraId="26B6F523" w14:textId="77777777" w:rsidR="00D76EA3" w:rsidRDefault="00D76EA3" w:rsidP="009C4818">
            <w:pPr>
              <w:jc w:val="both"/>
            </w:pPr>
          </w:p>
        </w:tc>
      </w:tr>
      <w:tr w:rsidR="00D76EA3" w14:paraId="4588C1A8" w14:textId="77777777" w:rsidTr="005A4F9B">
        <w:tc>
          <w:tcPr>
            <w:tcW w:w="988" w:type="dxa"/>
          </w:tcPr>
          <w:p w14:paraId="5EECB1E3" w14:textId="77777777" w:rsidR="00D76EA3" w:rsidRDefault="00D76EA3" w:rsidP="009C4818">
            <w:pPr>
              <w:jc w:val="both"/>
            </w:pPr>
          </w:p>
        </w:tc>
        <w:tc>
          <w:tcPr>
            <w:tcW w:w="8028" w:type="dxa"/>
          </w:tcPr>
          <w:p w14:paraId="39712AEE" w14:textId="77777777" w:rsidR="00D76EA3" w:rsidRDefault="00D76EA3" w:rsidP="009C4818">
            <w:pPr>
              <w:jc w:val="both"/>
            </w:pPr>
          </w:p>
        </w:tc>
      </w:tr>
      <w:tr w:rsidR="00D76EA3" w14:paraId="4DC0D688" w14:textId="77777777" w:rsidTr="005A4F9B">
        <w:tc>
          <w:tcPr>
            <w:tcW w:w="988" w:type="dxa"/>
          </w:tcPr>
          <w:p w14:paraId="2A7A11AA" w14:textId="77777777" w:rsidR="00D76EA3" w:rsidRDefault="00D76EA3" w:rsidP="009C4818">
            <w:pPr>
              <w:jc w:val="both"/>
            </w:pPr>
          </w:p>
        </w:tc>
        <w:tc>
          <w:tcPr>
            <w:tcW w:w="8028" w:type="dxa"/>
          </w:tcPr>
          <w:p w14:paraId="2804731D" w14:textId="77777777" w:rsidR="00D76EA3" w:rsidRDefault="00D76EA3" w:rsidP="009C4818">
            <w:pPr>
              <w:jc w:val="both"/>
            </w:pPr>
          </w:p>
        </w:tc>
      </w:tr>
      <w:tr w:rsidR="00D76EA3" w14:paraId="2A476C31" w14:textId="77777777" w:rsidTr="005A4F9B">
        <w:tc>
          <w:tcPr>
            <w:tcW w:w="988" w:type="dxa"/>
          </w:tcPr>
          <w:p w14:paraId="79F305AE" w14:textId="77777777" w:rsidR="00D76EA3" w:rsidRDefault="00D76EA3" w:rsidP="009C4818">
            <w:pPr>
              <w:jc w:val="both"/>
            </w:pPr>
          </w:p>
        </w:tc>
        <w:tc>
          <w:tcPr>
            <w:tcW w:w="8028" w:type="dxa"/>
          </w:tcPr>
          <w:p w14:paraId="7B2DE216" w14:textId="77777777" w:rsidR="00D76EA3" w:rsidRDefault="00D76EA3" w:rsidP="009C4818">
            <w:pPr>
              <w:jc w:val="both"/>
            </w:pPr>
          </w:p>
        </w:tc>
      </w:tr>
      <w:tr w:rsidR="00D76EA3" w14:paraId="7ABEC4AF" w14:textId="77777777" w:rsidTr="005A4F9B">
        <w:tc>
          <w:tcPr>
            <w:tcW w:w="988" w:type="dxa"/>
          </w:tcPr>
          <w:p w14:paraId="110E5391" w14:textId="77777777" w:rsidR="00D76EA3" w:rsidRDefault="00D76EA3" w:rsidP="009C4818">
            <w:pPr>
              <w:jc w:val="both"/>
            </w:pPr>
          </w:p>
        </w:tc>
        <w:tc>
          <w:tcPr>
            <w:tcW w:w="8028" w:type="dxa"/>
          </w:tcPr>
          <w:p w14:paraId="6DA8AB41" w14:textId="77777777" w:rsidR="00D76EA3" w:rsidRDefault="00D76EA3" w:rsidP="009C4818">
            <w:pPr>
              <w:jc w:val="both"/>
            </w:pPr>
          </w:p>
        </w:tc>
      </w:tr>
      <w:tr w:rsidR="00D76EA3" w14:paraId="6CFA3C26" w14:textId="77777777" w:rsidTr="005A4F9B">
        <w:tc>
          <w:tcPr>
            <w:tcW w:w="988" w:type="dxa"/>
          </w:tcPr>
          <w:p w14:paraId="038C7952" w14:textId="77777777" w:rsidR="00D76EA3" w:rsidRDefault="00D76EA3" w:rsidP="009C4818">
            <w:pPr>
              <w:jc w:val="both"/>
            </w:pPr>
          </w:p>
        </w:tc>
        <w:tc>
          <w:tcPr>
            <w:tcW w:w="8028" w:type="dxa"/>
          </w:tcPr>
          <w:p w14:paraId="3F16E920" w14:textId="77777777" w:rsidR="00D76EA3" w:rsidRDefault="00D76EA3" w:rsidP="009C4818">
            <w:pPr>
              <w:jc w:val="both"/>
            </w:pPr>
          </w:p>
        </w:tc>
      </w:tr>
    </w:tbl>
    <w:p w14:paraId="6BD13536" w14:textId="77777777" w:rsidR="00D76EA3" w:rsidRPr="00C6225A" w:rsidRDefault="00D76EA3" w:rsidP="0016183F">
      <w:pPr>
        <w:spacing w:after="0" w:line="240" w:lineRule="auto"/>
        <w:jc w:val="both"/>
      </w:pPr>
    </w:p>
    <w:p w14:paraId="3FAF1397" w14:textId="77777777" w:rsidR="006F4985" w:rsidRDefault="006F4985" w:rsidP="0016183F">
      <w:pPr>
        <w:spacing w:after="0" w:line="240" w:lineRule="auto"/>
        <w:jc w:val="both"/>
      </w:pPr>
    </w:p>
    <w:p w14:paraId="3A8F61C5" w14:textId="77777777" w:rsidR="006F4985" w:rsidRDefault="006F4985" w:rsidP="0016183F">
      <w:pPr>
        <w:spacing w:after="0" w:line="240" w:lineRule="auto"/>
        <w:jc w:val="both"/>
        <w:rPr>
          <w:b/>
        </w:rPr>
      </w:pPr>
      <w:r>
        <w:rPr>
          <w:b/>
        </w:rPr>
        <w:t>Links to pre-learning</w:t>
      </w:r>
    </w:p>
    <w:p w14:paraId="5AD8F86E" w14:textId="1FB1507B" w:rsidR="008D5E36" w:rsidRDefault="008D5E36" w:rsidP="0016183F">
      <w:pPr>
        <w:spacing w:after="0" w:line="240" w:lineRule="auto"/>
        <w:jc w:val="both"/>
      </w:pPr>
      <w:hyperlink r:id="rId37" w:history="1">
        <w:r w:rsidRPr="008D5E36">
          <w:rPr>
            <w:rStyle w:val="Hyperlink"/>
          </w:rPr>
          <w:t>Introduction to nuclear fission</w:t>
        </w:r>
      </w:hyperlink>
    </w:p>
    <w:p w14:paraId="7C079AD6" w14:textId="47D89D97" w:rsidR="005D3008" w:rsidRDefault="007F4273" w:rsidP="0016183F">
      <w:pPr>
        <w:spacing w:after="0" w:line="240" w:lineRule="auto"/>
        <w:jc w:val="both"/>
      </w:pPr>
      <w:hyperlink r:id="rId38" w:history="1">
        <w:r>
          <w:rPr>
            <w:rStyle w:val="Hyperlink"/>
          </w:rPr>
          <w:t>Reactor</w:t>
        </w:r>
      </w:hyperlink>
      <w:r>
        <w:rPr>
          <w:rStyle w:val="Hyperlink"/>
        </w:rPr>
        <w:t xml:space="preserve"> coolant</w:t>
      </w:r>
    </w:p>
    <w:p w14:paraId="6F01BDCB" w14:textId="7F9F40B6" w:rsidR="0075239D" w:rsidRDefault="0075239D" w:rsidP="007F4273">
      <w:pPr>
        <w:spacing w:after="0" w:line="240" w:lineRule="auto"/>
        <w:jc w:val="both"/>
        <w:rPr>
          <w:rStyle w:val="Hyperlink"/>
        </w:rPr>
      </w:pPr>
      <w:hyperlink r:id="rId39" w:history="1">
        <w:r w:rsidRPr="0075239D">
          <w:rPr>
            <w:rStyle w:val="Hyperlink"/>
          </w:rPr>
          <w:t xml:space="preserve">Types of </w:t>
        </w:r>
        <w:r w:rsidR="000B0E60" w:rsidRPr="0075239D">
          <w:rPr>
            <w:rStyle w:val="Hyperlink"/>
          </w:rPr>
          <w:t>water-cooled</w:t>
        </w:r>
        <w:r w:rsidRPr="0075239D">
          <w:rPr>
            <w:rStyle w:val="Hyperlink"/>
          </w:rPr>
          <w:t xml:space="preserve"> reactors</w:t>
        </w:r>
      </w:hyperlink>
    </w:p>
    <w:p w14:paraId="0E290BF8" w14:textId="3DF690E2" w:rsidR="000B0E60" w:rsidRDefault="000B0E60" w:rsidP="007F4273">
      <w:pPr>
        <w:spacing w:after="0" w:line="240" w:lineRule="auto"/>
        <w:jc w:val="both"/>
      </w:pPr>
      <w:hyperlink r:id="rId40" w:history="1">
        <w:r w:rsidRPr="000B0E60">
          <w:rPr>
            <w:rStyle w:val="Hyperlink"/>
          </w:rPr>
          <w:t>Stress corrosion cracking</w:t>
        </w:r>
      </w:hyperlink>
    </w:p>
    <w:p w14:paraId="12EDC9BF" w14:textId="579AF6FA" w:rsidR="006F4985" w:rsidRPr="007F4273" w:rsidRDefault="006F4985" w:rsidP="007F4273">
      <w:pPr>
        <w:spacing w:after="0" w:line="240" w:lineRule="auto"/>
        <w:jc w:val="both"/>
      </w:pPr>
      <w:r>
        <w:rPr>
          <w:b/>
          <w:sz w:val="28"/>
        </w:rPr>
        <w:br w:type="page"/>
      </w:r>
    </w:p>
    <w:p w14:paraId="59815C67" w14:textId="77777777" w:rsidR="00AC0003" w:rsidRDefault="00AC0003" w:rsidP="00AC0003">
      <w:pPr>
        <w:spacing w:after="0" w:line="240" w:lineRule="auto"/>
        <w:jc w:val="center"/>
        <w:rPr>
          <w:b/>
          <w:sz w:val="28"/>
        </w:rPr>
      </w:pPr>
      <w:r>
        <w:rPr>
          <w:b/>
          <w:sz w:val="28"/>
        </w:rPr>
        <w:lastRenderedPageBreak/>
        <w:t>Group Presentations</w:t>
      </w:r>
    </w:p>
    <w:p w14:paraId="52C2B029" w14:textId="77777777" w:rsidR="00AC0003" w:rsidRPr="00F60691" w:rsidRDefault="00AC0003" w:rsidP="00AC0003">
      <w:pPr>
        <w:spacing w:after="0" w:line="240" w:lineRule="auto"/>
        <w:jc w:val="center"/>
        <w:rPr>
          <w:sz w:val="28"/>
        </w:rPr>
      </w:pPr>
      <w:r>
        <w:rPr>
          <w:i/>
        </w:rPr>
        <w:t>Day 5</w:t>
      </w:r>
    </w:p>
    <w:p w14:paraId="11ECFF72" w14:textId="77777777" w:rsidR="00AC0003" w:rsidRDefault="00AC0003" w:rsidP="00AC0003">
      <w:pPr>
        <w:spacing w:after="0" w:line="240" w:lineRule="auto"/>
        <w:jc w:val="center"/>
      </w:pPr>
      <w:r>
        <w:t>Francis Livens</w:t>
      </w:r>
    </w:p>
    <w:p w14:paraId="4C107721" w14:textId="77777777" w:rsidR="00AC0003" w:rsidRDefault="00AC0003" w:rsidP="00AC0003">
      <w:pPr>
        <w:spacing w:after="0" w:line="240" w:lineRule="auto"/>
        <w:jc w:val="center"/>
      </w:pPr>
    </w:p>
    <w:p w14:paraId="2EB7081A" w14:textId="77777777" w:rsidR="00AC0003" w:rsidRDefault="00AC0003" w:rsidP="00AC0003">
      <w:pPr>
        <w:spacing w:after="0" w:line="240" w:lineRule="auto"/>
        <w:jc w:val="both"/>
      </w:pPr>
      <w:r>
        <w:t xml:space="preserve">Day 5 will allow time for the preparation and delivery of group presentations </w:t>
      </w:r>
    </w:p>
    <w:p w14:paraId="3EBEA27D" w14:textId="77777777" w:rsidR="00AC0003" w:rsidRDefault="00AC0003" w:rsidP="00AC0003">
      <w:pPr>
        <w:spacing w:after="0" w:line="240" w:lineRule="auto"/>
      </w:pPr>
    </w:p>
    <w:p w14:paraId="326C7578" w14:textId="77777777" w:rsidR="00AC0003" w:rsidRDefault="00AC0003" w:rsidP="00AC0003">
      <w:pPr>
        <w:spacing w:after="0" w:line="240" w:lineRule="auto"/>
        <w:jc w:val="both"/>
        <w:rPr>
          <w:b/>
        </w:rPr>
      </w:pPr>
      <w:r>
        <w:rPr>
          <w:b/>
        </w:rPr>
        <w:t>Outline of the day</w:t>
      </w:r>
    </w:p>
    <w:tbl>
      <w:tblPr>
        <w:tblStyle w:val="TableGrid"/>
        <w:tblW w:w="0" w:type="auto"/>
        <w:tblLook w:val="04A0" w:firstRow="1" w:lastRow="0" w:firstColumn="1" w:lastColumn="0" w:noHBand="0" w:noVBand="1"/>
      </w:tblPr>
      <w:tblGrid>
        <w:gridCol w:w="988"/>
        <w:gridCol w:w="8028"/>
      </w:tblGrid>
      <w:tr w:rsidR="00AC0003" w14:paraId="4CB368AE" w14:textId="77777777" w:rsidTr="00193F8A">
        <w:tc>
          <w:tcPr>
            <w:tcW w:w="988" w:type="dxa"/>
          </w:tcPr>
          <w:p w14:paraId="05E35131" w14:textId="77777777" w:rsidR="00AC0003" w:rsidRDefault="00AC0003" w:rsidP="00193F8A">
            <w:pPr>
              <w:jc w:val="both"/>
            </w:pPr>
            <w:r>
              <w:t>9:30</w:t>
            </w:r>
          </w:p>
        </w:tc>
        <w:tc>
          <w:tcPr>
            <w:tcW w:w="8028" w:type="dxa"/>
          </w:tcPr>
          <w:p w14:paraId="7CAE7B0C" w14:textId="77777777" w:rsidR="00AC0003" w:rsidRDefault="00AC0003" w:rsidP="00193F8A">
            <w:pPr>
              <w:jc w:val="both"/>
            </w:pPr>
            <w:r>
              <w:t>Introduction to the day- forming groups; choosing topics</w:t>
            </w:r>
          </w:p>
        </w:tc>
      </w:tr>
      <w:tr w:rsidR="00AC0003" w14:paraId="550E9C35" w14:textId="77777777" w:rsidTr="00193F8A">
        <w:tc>
          <w:tcPr>
            <w:tcW w:w="988" w:type="dxa"/>
          </w:tcPr>
          <w:p w14:paraId="19C3B5A7" w14:textId="77777777" w:rsidR="00AC0003" w:rsidRDefault="00AC0003" w:rsidP="00193F8A">
            <w:pPr>
              <w:jc w:val="both"/>
            </w:pPr>
            <w:r>
              <w:t>9:45</w:t>
            </w:r>
          </w:p>
        </w:tc>
        <w:tc>
          <w:tcPr>
            <w:tcW w:w="8028" w:type="dxa"/>
          </w:tcPr>
          <w:p w14:paraId="041C845D" w14:textId="77777777" w:rsidR="00AC0003" w:rsidRDefault="00AC0003" w:rsidP="00193F8A">
            <w:pPr>
              <w:jc w:val="both"/>
            </w:pPr>
            <w:r>
              <w:t>Preparation</w:t>
            </w:r>
          </w:p>
        </w:tc>
      </w:tr>
      <w:tr w:rsidR="00AC0003" w14:paraId="0F88354B" w14:textId="77777777" w:rsidTr="00193F8A">
        <w:tc>
          <w:tcPr>
            <w:tcW w:w="988" w:type="dxa"/>
          </w:tcPr>
          <w:p w14:paraId="2C8B6E7A" w14:textId="77777777" w:rsidR="00AC0003" w:rsidRDefault="00AC0003" w:rsidP="00193F8A">
            <w:pPr>
              <w:jc w:val="both"/>
            </w:pPr>
            <w:r>
              <w:t>12:00</w:t>
            </w:r>
          </w:p>
        </w:tc>
        <w:tc>
          <w:tcPr>
            <w:tcW w:w="8028" w:type="dxa"/>
          </w:tcPr>
          <w:p w14:paraId="7C1A1442" w14:textId="77777777" w:rsidR="00AC0003" w:rsidRDefault="00AC0003" w:rsidP="00193F8A">
            <w:pPr>
              <w:jc w:val="both"/>
            </w:pPr>
            <w:r>
              <w:t>Break</w:t>
            </w:r>
          </w:p>
        </w:tc>
      </w:tr>
      <w:tr w:rsidR="00AC0003" w14:paraId="66DB9BE9" w14:textId="77777777" w:rsidTr="00193F8A">
        <w:tc>
          <w:tcPr>
            <w:tcW w:w="988" w:type="dxa"/>
          </w:tcPr>
          <w:p w14:paraId="777147E6" w14:textId="77777777" w:rsidR="00AC0003" w:rsidRDefault="00AC0003" w:rsidP="00193F8A">
            <w:pPr>
              <w:jc w:val="both"/>
            </w:pPr>
            <w:r>
              <w:t>12:30</w:t>
            </w:r>
          </w:p>
        </w:tc>
        <w:tc>
          <w:tcPr>
            <w:tcW w:w="8028" w:type="dxa"/>
          </w:tcPr>
          <w:p w14:paraId="4FE03199" w14:textId="77777777" w:rsidR="00AC0003" w:rsidRDefault="00AC0003" w:rsidP="00193F8A">
            <w:pPr>
              <w:jc w:val="both"/>
            </w:pPr>
            <w:r>
              <w:t>Group Presentations</w:t>
            </w:r>
          </w:p>
        </w:tc>
      </w:tr>
      <w:tr w:rsidR="00AC0003" w14:paraId="133ED5FD" w14:textId="77777777" w:rsidTr="00193F8A">
        <w:tc>
          <w:tcPr>
            <w:tcW w:w="988" w:type="dxa"/>
          </w:tcPr>
          <w:p w14:paraId="11F937FA" w14:textId="77777777" w:rsidR="00AC0003" w:rsidRDefault="00AC0003" w:rsidP="00193F8A">
            <w:pPr>
              <w:jc w:val="both"/>
            </w:pPr>
            <w:r>
              <w:t>14:30</w:t>
            </w:r>
          </w:p>
        </w:tc>
        <w:tc>
          <w:tcPr>
            <w:tcW w:w="8028" w:type="dxa"/>
          </w:tcPr>
          <w:p w14:paraId="20E52EBD" w14:textId="77777777" w:rsidR="00AC0003" w:rsidRDefault="00AC0003" w:rsidP="00193F8A">
            <w:pPr>
              <w:jc w:val="both"/>
            </w:pPr>
            <w:r>
              <w:t>End</w:t>
            </w:r>
          </w:p>
        </w:tc>
      </w:tr>
    </w:tbl>
    <w:p w14:paraId="6CA40FC4" w14:textId="77777777" w:rsidR="00AC0003" w:rsidRDefault="00AC0003" w:rsidP="00AC0003">
      <w:pPr>
        <w:spacing w:after="0" w:line="240" w:lineRule="auto"/>
        <w:jc w:val="both"/>
      </w:pPr>
    </w:p>
    <w:p w14:paraId="6CFDCFA1" w14:textId="77777777" w:rsidR="00AC0003" w:rsidRDefault="00AC0003" w:rsidP="00AC0003">
      <w:pPr>
        <w:spacing w:after="0" w:line="240" w:lineRule="auto"/>
        <w:jc w:val="center"/>
        <w:rPr>
          <w:b/>
        </w:rPr>
      </w:pPr>
    </w:p>
    <w:p w14:paraId="60135663" w14:textId="77777777" w:rsidR="00AC0003" w:rsidRDefault="00AC0003" w:rsidP="00AC0003">
      <w:pPr>
        <w:spacing w:after="0" w:line="240" w:lineRule="auto"/>
        <w:jc w:val="center"/>
        <w:rPr>
          <w:b/>
        </w:rPr>
      </w:pPr>
    </w:p>
    <w:p w14:paraId="25C51721" w14:textId="77777777" w:rsidR="005D0CF1" w:rsidRDefault="005D0CF1" w:rsidP="00AC0003">
      <w:pPr>
        <w:spacing w:after="0" w:line="240" w:lineRule="auto"/>
        <w:jc w:val="center"/>
        <w:rPr>
          <w:b/>
        </w:rPr>
      </w:pPr>
    </w:p>
    <w:p w14:paraId="63D36EFA" w14:textId="77777777" w:rsidR="005D0CF1" w:rsidRDefault="005D0CF1" w:rsidP="00AC0003">
      <w:pPr>
        <w:spacing w:after="0" w:line="240" w:lineRule="auto"/>
        <w:jc w:val="center"/>
        <w:rPr>
          <w:b/>
        </w:rPr>
      </w:pPr>
    </w:p>
    <w:p w14:paraId="002E2B71" w14:textId="77777777" w:rsidR="005D0CF1" w:rsidRDefault="005D0CF1" w:rsidP="00AC0003">
      <w:pPr>
        <w:spacing w:after="0" w:line="240" w:lineRule="auto"/>
        <w:jc w:val="center"/>
        <w:rPr>
          <w:b/>
        </w:rPr>
      </w:pPr>
    </w:p>
    <w:p w14:paraId="27ED20DE" w14:textId="77777777" w:rsidR="005D0CF1" w:rsidRDefault="005D0CF1" w:rsidP="00AC0003">
      <w:pPr>
        <w:spacing w:after="0" w:line="240" w:lineRule="auto"/>
        <w:jc w:val="center"/>
        <w:rPr>
          <w:b/>
        </w:rPr>
      </w:pPr>
    </w:p>
    <w:p w14:paraId="1AC94422" w14:textId="77777777" w:rsidR="005D0CF1" w:rsidRDefault="005D0CF1" w:rsidP="00AC0003">
      <w:pPr>
        <w:spacing w:after="0" w:line="240" w:lineRule="auto"/>
        <w:jc w:val="center"/>
        <w:rPr>
          <w:b/>
        </w:rPr>
      </w:pPr>
    </w:p>
    <w:p w14:paraId="7291FC12" w14:textId="77777777" w:rsidR="005D0CF1" w:rsidRDefault="005D0CF1" w:rsidP="00AC0003">
      <w:pPr>
        <w:spacing w:after="0" w:line="240" w:lineRule="auto"/>
        <w:jc w:val="center"/>
        <w:rPr>
          <w:b/>
        </w:rPr>
      </w:pPr>
    </w:p>
    <w:p w14:paraId="00701954" w14:textId="77777777" w:rsidR="005D0CF1" w:rsidRDefault="005D0CF1" w:rsidP="00AC0003">
      <w:pPr>
        <w:spacing w:after="0" w:line="240" w:lineRule="auto"/>
        <w:jc w:val="center"/>
        <w:rPr>
          <w:b/>
        </w:rPr>
      </w:pPr>
    </w:p>
    <w:p w14:paraId="758BA9A0" w14:textId="77777777" w:rsidR="005D0CF1" w:rsidRDefault="005D0CF1" w:rsidP="00AC0003">
      <w:pPr>
        <w:spacing w:after="0" w:line="240" w:lineRule="auto"/>
        <w:jc w:val="center"/>
        <w:rPr>
          <w:b/>
        </w:rPr>
      </w:pPr>
    </w:p>
    <w:p w14:paraId="703F4036" w14:textId="77777777" w:rsidR="005D0CF1" w:rsidRDefault="005D0CF1" w:rsidP="00AC0003">
      <w:pPr>
        <w:spacing w:after="0" w:line="240" w:lineRule="auto"/>
        <w:jc w:val="center"/>
        <w:rPr>
          <w:b/>
        </w:rPr>
      </w:pPr>
    </w:p>
    <w:p w14:paraId="24B36149" w14:textId="77777777" w:rsidR="005D0CF1" w:rsidRDefault="005D0CF1" w:rsidP="00AC0003">
      <w:pPr>
        <w:spacing w:after="0" w:line="240" w:lineRule="auto"/>
        <w:jc w:val="center"/>
        <w:rPr>
          <w:b/>
        </w:rPr>
      </w:pPr>
    </w:p>
    <w:p w14:paraId="1663664C" w14:textId="77777777" w:rsidR="005D0CF1" w:rsidRDefault="005D0CF1" w:rsidP="00AC0003">
      <w:pPr>
        <w:spacing w:after="0" w:line="240" w:lineRule="auto"/>
        <w:jc w:val="center"/>
        <w:rPr>
          <w:b/>
        </w:rPr>
      </w:pPr>
    </w:p>
    <w:p w14:paraId="1ACF3DE9" w14:textId="77777777" w:rsidR="005D0CF1" w:rsidRDefault="005D0CF1" w:rsidP="00AC0003">
      <w:pPr>
        <w:spacing w:after="0" w:line="240" w:lineRule="auto"/>
        <w:jc w:val="center"/>
        <w:rPr>
          <w:b/>
        </w:rPr>
      </w:pPr>
    </w:p>
    <w:p w14:paraId="1F662159" w14:textId="77777777" w:rsidR="005D0CF1" w:rsidRDefault="005D0CF1" w:rsidP="00AC0003">
      <w:pPr>
        <w:spacing w:after="0" w:line="240" w:lineRule="auto"/>
        <w:jc w:val="center"/>
        <w:rPr>
          <w:b/>
        </w:rPr>
      </w:pPr>
    </w:p>
    <w:p w14:paraId="7D0B4A4D" w14:textId="77777777" w:rsidR="005D0CF1" w:rsidRDefault="005D0CF1" w:rsidP="00AC0003">
      <w:pPr>
        <w:spacing w:after="0" w:line="240" w:lineRule="auto"/>
        <w:jc w:val="center"/>
        <w:rPr>
          <w:b/>
        </w:rPr>
      </w:pPr>
    </w:p>
    <w:p w14:paraId="4E18ED34" w14:textId="77777777" w:rsidR="005D0CF1" w:rsidRDefault="005D0CF1" w:rsidP="00AC0003">
      <w:pPr>
        <w:spacing w:after="0" w:line="240" w:lineRule="auto"/>
        <w:jc w:val="center"/>
        <w:rPr>
          <w:b/>
        </w:rPr>
      </w:pPr>
    </w:p>
    <w:p w14:paraId="0BA5B677" w14:textId="77777777" w:rsidR="005D0CF1" w:rsidRDefault="005D0CF1" w:rsidP="00AC0003">
      <w:pPr>
        <w:spacing w:after="0" w:line="240" w:lineRule="auto"/>
        <w:jc w:val="center"/>
        <w:rPr>
          <w:b/>
        </w:rPr>
      </w:pPr>
    </w:p>
    <w:p w14:paraId="44BB15FC" w14:textId="77777777" w:rsidR="005D0CF1" w:rsidRDefault="005D0CF1" w:rsidP="00AC0003">
      <w:pPr>
        <w:spacing w:after="0" w:line="240" w:lineRule="auto"/>
        <w:jc w:val="center"/>
        <w:rPr>
          <w:b/>
        </w:rPr>
      </w:pPr>
    </w:p>
    <w:p w14:paraId="410BA3CF" w14:textId="77777777" w:rsidR="005D0CF1" w:rsidRDefault="005D0CF1" w:rsidP="00AC0003">
      <w:pPr>
        <w:spacing w:after="0" w:line="240" w:lineRule="auto"/>
        <w:jc w:val="center"/>
        <w:rPr>
          <w:b/>
        </w:rPr>
      </w:pPr>
    </w:p>
    <w:p w14:paraId="428F9AF2" w14:textId="77777777" w:rsidR="005D0CF1" w:rsidRDefault="005D0CF1" w:rsidP="00AC0003">
      <w:pPr>
        <w:spacing w:after="0" w:line="240" w:lineRule="auto"/>
        <w:jc w:val="center"/>
        <w:rPr>
          <w:b/>
        </w:rPr>
      </w:pPr>
    </w:p>
    <w:p w14:paraId="71C7478B" w14:textId="77777777" w:rsidR="005D0CF1" w:rsidRDefault="005D0CF1" w:rsidP="00AC0003">
      <w:pPr>
        <w:spacing w:after="0" w:line="240" w:lineRule="auto"/>
        <w:jc w:val="center"/>
        <w:rPr>
          <w:b/>
        </w:rPr>
      </w:pPr>
    </w:p>
    <w:p w14:paraId="69302EC1" w14:textId="77777777" w:rsidR="005D0CF1" w:rsidRDefault="005D0CF1" w:rsidP="00AC0003">
      <w:pPr>
        <w:spacing w:after="0" w:line="240" w:lineRule="auto"/>
        <w:jc w:val="center"/>
        <w:rPr>
          <w:b/>
        </w:rPr>
      </w:pPr>
    </w:p>
    <w:p w14:paraId="2CFAB10A" w14:textId="77777777" w:rsidR="005D0CF1" w:rsidRDefault="005D0CF1" w:rsidP="00AC0003">
      <w:pPr>
        <w:spacing w:after="0" w:line="240" w:lineRule="auto"/>
        <w:jc w:val="center"/>
        <w:rPr>
          <w:b/>
        </w:rPr>
      </w:pPr>
    </w:p>
    <w:p w14:paraId="02C2DC04" w14:textId="77777777" w:rsidR="005D0CF1" w:rsidRDefault="005D0CF1" w:rsidP="00AC0003">
      <w:pPr>
        <w:spacing w:after="0" w:line="240" w:lineRule="auto"/>
        <w:jc w:val="center"/>
        <w:rPr>
          <w:b/>
        </w:rPr>
      </w:pPr>
    </w:p>
    <w:p w14:paraId="13281A9B" w14:textId="77777777" w:rsidR="005D0CF1" w:rsidRDefault="005D0CF1" w:rsidP="00AC0003">
      <w:pPr>
        <w:spacing w:after="0" w:line="240" w:lineRule="auto"/>
        <w:jc w:val="center"/>
        <w:rPr>
          <w:b/>
        </w:rPr>
      </w:pPr>
    </w:p>
    <w:p w14:paraId="57D7BA6E" w14:textId="77777777" w:rsidR="005D0CF1" w:rsidRDefault="005D0CF1" w:rsidP="00AC0003">
      <w:pPr>
        <w:spacing w:after="0" w:line="240" w:lineRule="auto"/>
        <w:jc w:val="center"/>
        <w:rPr>
          <w:b/>
        </w:rPr>
      </w:pPr>
    </w:p>
    <w:p w14:paraId="56A0D184" w14:textId="77777777" w:rsidR="005D0CF1" w:rsidRDefault="005D0CF1" w:rsidP="00AC0003">
      <w:pPr>
        <w:spacing w:after="0" w:line="240" w:lineRule="auto"/>
        <w:jc w:val="center"/>
        <w:rPr>
          <w:b/>
        </w:rPr>
      </w:pPr>
    </w:p>
    <w:p w14:paraId="7C6E488D" w14:textId="77777777" w:rsidR="005D0CF1" w:rsidRDefault="005D0CF1" w:rsidP="00AC0003">
      <w:pPr>
        <w:spacing w:after="0" w:line="240" w:lineRule="auto"/>
        <w:jc w:val="center"/>
        <w:rPr>
          <w:b/>
        </w:rPr>
      </w:pPr>
    </w:p>
    <w:p w14:paraId="5CF9AE6A" w14:textId="77777777" w:rsidR="005D0CF1" w:rsidRDefault="005D0CF1" w:rsidP="00AC0003">
      <w:pPr>
        <w:spacing w:after="0" w:line="240" w:lineRule="auto"/>
        <w:jc w:val="center"/>
        <w:rPr>
          <w:b/>
        </w:rPr>
      </w:pPr>
    </w:p>
    <w:p w14:paraId="5F4E3960" w14:textId="77777777" w:rsidR="005D0CF1" w:rsidRDefault="005D0CF1" w:rsidP="00AC0003">
      <w:pPr>
        <w:spacing w:after="0" w:line="240" w:lineRule="auto"/>
        <w:jc w:val="center"/>
        <w:rPr>
          <w:b/>
        </w:rPr>
      </w:pPr>
    </w:p>
    <w:p w14:paraId="1B1B83A7" w14:textId="77777777" w:rsidR="005D0CF1" w:rsidRDefault="005D0CF1" w:rsidP="00AC0003">
      <w:pPr>
        <w:spacing w:after="0" w:line="240" w:lineRule="auto"/>
        <w:jc w:val="center"/>
        <w:rPr>
          <w:b/>
        </w:rPr>
      </w:pPr>
    </w:p>
    <w:p w14:paraId="6B0F17EF" w14:textId="77777777" w:rsidR="005D0CF1" w:rsidRDefault="005D0CF1" w:rsidP="00AC0003">
      <w:pPr>
        <w:spacing w:after="0" w:line="240" w:lineRule="auto"/>
        <w:jc w:val="center"/>
        <w:rPr>
          <w:b/>
        </w:rPr>
      </w:pPr>
    </w:p>
    <w:p w14:paraId="12AA4813" w14:textId="77777777" w:rsidR="005D0CF1" w:rsidRDefault="005D0CF1" w:rsidP="00AC0003">
      <w:pPr>
        <w:spacing w:after="0" w:line="240" w:lineRule="auto"/>
        <w:jc w:val="center"/>
        <w:rPr>
          <w:b/>
        </w:rPr>
      </w:pPr>
    </w:p>
    <w:p w14:paraId="568611D9" w14:textId="77777777" w:rsidR="005D0CF1" w:rsidRDefault="005D0CF1" w:rsidP="00AC0003">
      <w:pPr>
        <w:spacing w:after="0" w:line="240" w:lineRule="auto"/>
        <w:jc w:val="center"/>
        <w:rPr>
          <w:b/>
        </w:rPr>
      </w:pPr>
    </w:p>
    <w:p w14:paraId="50322DF9" w14:textId="77777777" w:rsidR="005D0CF1" w:rsidRDefault="005D0CF1" w:rsidP="00AC0003">
      <w:pPr>
        <w:spacing w:after="0" w:line="240" w:lineRule="auto"/>
        <w:jc w:val="center"/>
        <w:rPr>
          <w:b/>
        </w:rPr>
      </w:pPr>
    </w:p>
    <w:p w14:paraId="2A5B71CD" w14:textId="77777777" w:rsidR="005D0CF1" w:rsidRDefault="005D0CF1" w:rsidP="00AC0003">
      <w:pPr>
        <w:spacing w:after="0" w:line="240" w:lineRule="auto"/>
        <w:jc w:val="center"/>
        <w:rPr>
          <w:b/>
        </w:rPr>
      </w:pPr>
    </w:p>
    <w:p w14:paraId="60E5FA64" w14:textId="77777777" w:rsidR="00AC0003" w:rsidRDefault="00AC0003" w:rsidP="00AC0003">
      <w:pPr>
        <w:spacing w:after="0" w:line="240" w:lineRule="auto"/>
        <w:rPr>
          <w:b/>
        </w:rPr>
      </w:pPr>
    </w:p>
    <w:p w14:paraId="71C3B3C7" w14:textId="77777777" w:rsidR="00AC0003" w:rsidRDefault="00AC0003" w:rsidP="00AC0003">
      <w:pPr>
        <w:spacing w:after="0" w:line="240" w:lineRule="auto"/>
        <w:jc w:val="center"/>
        <w:rPr>
          <w:b/>
          <w:bCs/>
          <w:sz w:val="28"/>
          <w:szCs w:val="28"/>
        </w:rPr>
      </w:pPr>
      <w:r>
        <w:rPr>
          <w:b/>
          <w:bCs/>
          <w:sz w:val="28"/>
          <w:szCs w:val="28"/>
        </w:rPr>
        <w:lastRenderedPageBreak/>
        <w:t>Assessment</w:t>
      </w:r>
    </w:p>
    <w:p w14:paraId="7BD4D73E" w14:textId="77777777" w:rsidR="00AC0003" w:rsidRDefault="00AC0003" w:rsidP="00AC0003">
      <w:pPr>
        <w:spacing w:after="0" w:line="240" w:lineRule="auto"/>
        <w:jc w:val="center"/>
        <w:rPr>
          <w:b/>
          <w:bCs/>
          <w:sz w:val="28"/>
          <w:szCs w:val="28"/>
        </w:rPr>
      </w:pPr>
    </w:p>
    <w:p w14:paraId="2F5272C4" w14:textId="77777777" w:rsidR="00AC0003" w:rsidRDefault="00AC0003" w:rsidP="00AC0003">
      <w:pPr>
        <w:spacing w:after="0" w:line="240" w:lineRule="auto"/>
        <w:jc w:val="both"/>
        <w:rPr>
          <w:b/>
          <w:bCs/>
        </w:rPr>
      </w:pPr>
      <w:r>
        <w:rPr>
          <w:b/>
          <w:bCs/>
        </w:rPr>
        <w:t>Oral presentation</w:t>
      </w:r>
    </w:p>
    <w:p w14:paraId="09098BD1" w14:textId="77777777" w:rsidR="00AC0003" w:rsidRDefault="00AC0003" w:rsidP="00AC0003">
      <w:pPr>
        <w:spacing w:after="0" w:line="240" w:lineRule="auto"/>
        <w:jc w:val="both"/>
      </w:pPr>
      <w:r>
        <w:t xml:space="preserve">The group oral presentation will be delivered on the afternoon of </w:t>
      </w:r>
      <w:r w:rsidRPr="00C97F90">
        <w:rPr>
          <w:i/>
          <w:iCs/>
        </w:rPr>
        <w:t xml:space="preserve">Friday </w:t>
      </w:r>
      <w:r>
        <w:rPr>
          <w:i/>
          <w:iCs/>
        </w:rPr>
        <w:t>17</w:t>
      </w:r>
      <w:r w:rsidRPr="00C97F90">
        <w:rPr>
          <w:i/>
          <w:iCs/>
          <w:vertAlign w:val="superscript"/>
        </w:rPr>
        <w:t>th</w:t>
      </w:r>
      <w:r w:rsidRPr="00C97F90">
        <w:rPr>
          <w:i/>
          <w:iCs/>
        </w:rPr>
        <w:t xml:space="preserve"> </w:t>
      </w:r>
      <w:r>
        <w:rPr>
          <w:i/>
          <w:iCs/>
        </w:rPr>
        <w:t>April</w:t>
      </w:r>
      <w:r>
        <w:t>. Groups and topics will be assigned on the morning of Friday 17</w:t>
      </w:r>
      <w:r w:rsidRPr="002767F5">
        <w:rPr>
          <w:vertAlign w:val="superscript"/>
        </w:rPr>
        <w:t>th</w:t>
      </w:r>
      <w:r>
        <w:t xml:space="preserve"> April. </w:t>
      </w:r>
    </w:p>
    <w:p w14:paraId="4E4596C2" w14:textId="77777777" w:rsidR="00AC0003" w:rsidRDefault="00AC0003" w:rsidP="00AC0003">
      <w:pPr>
        <w:spacing w:after="0" w:line="240" w:lineRule="auto"/>
        <w:jc w:val="both"/>
      </w:pPr>
    </w:p>
    <w:p w14:paraId="5EB57567" w14:textId="77777777" w:rsidR="00AC0003" w:rsidRDefault="00AC0003" w:rsidP="00AC0003">
      <w:pPr>
        <w:spacing w:after="0" w:line="240" w:lineRule="auto"/>
        <w:jc w:val="both"/>
      </w:pPr>
      <w:r>
        <w:t xml:space="preserve">Presentations should be no longer than 10 minutes and will be followed by 5 minutes of questions from peers and instructors. You are free to present in any suitable format. </w:t>
      </w:r>
    </w:p>
    <w:p w14:paraId="7265E3F4" w14:textId="77777777" w:rsidR="00AC0003" w:rsidRDefault="00AC0003" w:rsidP="00AC0003">
      <w:pPr>
        <w:spacing w:after="0" w:line="240" w:lineRule="auto"/>
        <w:jc w:val="both"/>
      </w:pPr>
    </w:p>
    <w:p w14:paraId="49E70B4A" w14:textId="77777777" w:rsidR="00AC0003" w:rsidRDefault="00AC0003" w:rsidP="00AC0003">
      <w:pPr>
        <w:spacing w:after="0" w:line="240" w:lineRule="auto"/>
        <w:jc w:val="both"/>
      </w:pPr>
      <w:r>
        <w:t>An indicative list of presentation topics is below, but you are free to choose your own topic, subject to approval from the unit lead:</w:t>
      </w:r>
    </w:p>
    <w:p w14:paraId="3FA8F544" w14:textId="77777777" w:rsidR="00AC0003" w:rsidRDefault="00AC0003" w:rsidP="00AC0003">
      <w:pPr>
        <w:spacing w:after="0" w:line="240" w:lineRule="auto"/>
        <w:jc w:val="both"/>
      </w:pPr>
    </w:p>
    <w:p w14:paraId="4FD6144F" w14:textId="77777777" w:rsidR="00AC0003" w:rsidRPr="00A75993" w:rsidRDefault="00AC0003" w:rsidP="00AC0003">
      <w:pPr>
        <w:pStyle w:val="ListParagraph"/>
        <w:numPr>
          <w:ilvl w:val="0"/>
          <w:numId w:val="14"/>
        </w:numPr>
      </w:pPr>
      <w:r w:rsidRPr="00A75993">
        <w:t>Heisenberg cube</w:t>
      </w:r>
    </w:p>
    <w:p w14:paraId="62D5F609" w14:textId="77777777" w:rsidR="00AC0003" w:rsidRPr="00A75993" w:rsidRDefault="00AC0003" w:rsidP="00AC0003">
      <w:pPr>
        <w:pStyle w:val="ListParagraph"/>
        <w:numPr>
          <w:ilvl w:val="0"/>
          <w:numId w:val="14"/>
        </w:numPr>
      </w:pPr>
      <w:r>
        <w:t>Forensic attribution</w:t>
      </w:r>
    </w:p>
    <w:p w14:paraId="454CA138" w14:textId="77777777" w:rsidR="00AC0003" w:rsidRDefault="00AC0003" w:rsidP="00AC0003">
      <w:pPr>
        <w:pStyle w:val="ListParagraph"/>
        <w:numPr>
          <w:ilvl w:val="0"/>
          <w:numId w:val="14"/>
        </w:numPr>
      </w:pPr>
      <w:r w:rsidRPr="00A75993">
        <w:t>Goiânia accident</w:t>
      </w:r>
    </w:p>
    <w:p w14:paraId="27D1B50A" w14:textId="77777777" w:rsidR="00AC0003" w:rsidRDefault="00AC0003" w:rsidP="00AC0003">
      <w:pPr>
        <w:pStyle w:val="ListParagraph"/>
        <w:numPr>
          <w:ilvl w:val="0"/>
          <w:numId w:val="14"/>
        </w:numPr>
      </w:pPr>
      <w:proofErr w:type="spellStart"/>
      <w:r w:rsidRPr="00A75993">
        <w:t>Kyshtym</w:t>
      </w:r>
      <w:proofErr w:type="spellEnd"/>
      <w:r w:rsidRPr="00A75993">
        <w:t xml:space="preserve">/Mayak </w:t>
      </w:r>
    </w:p>
    <w:p w14:paraId="331B165A" w14:textId="77777777" w:rsidR="00AC0003" w:rsidRDefault="00AC0003" w:rsidP="00AC0003">
      <w:pPr>
        <w:pStyle w:val="ListParagraph"/>
        <w:numPr>
          <w:ilvl w:val="0"/>
          <w:numId w:val="14"/>
        </w:numPr>
      </w:pPr>
      <w:r>
        <w:t xml:space="preserve">Advanced separations for spent fuel recycle (e.g., GANEX, </w:t>
      </w:r>
      <w:proofErr w:type="spellStart"/>
      <w:r>
        <w:t>iSANEX</w:t>
      </w:r>
      <w:proofErr w:type="spellEnd"/>
      <w:r>
        <w:t>)</w:t>
      </w:r>
    </w:p>
    <w:p w14:paraId="31354CBE" w14:textId="77777777" w:rsidR="00AC0003" w:rsidRDefault="00AC0003" w:rsidP="00AC0003">
      <w:pPr>
        <w:pStyle w:val="ListParagraph"/>
        <w:numPr>
          <w:ilvl w:val="0"/>
          <w:numId w:val="14"/>
        </w:numPr>
      </w:pPr>
      <w:r>
        <w:t>Effects of radiolytic degradation products in the PUREX process (e.g., Zr-DBP)</w:t>
      </w:r>
    </w:p>
    <w:p w14:paraId="64CDEAE4" w14:textId="77777777" w:rsidR="00AC0003" w:rsidRDefault="00AC0003" w:rsidP="00AC0003">
      <w:pPr>
        <w:pStyle w:val="ListParagraph"/>
        <w:numPr>
          <w:ilvl w:val="0"/>
          <w:numId w:val="14"/>
        </w:numPr>
      </w:pPr>
      <w:r>
        <w:t>Chemistry of SIXEP</w:t>
      </w:r>
    </w:p>
    <w:p w14:paraId="4AB90CD0" w14:textId="77777777" w:rsidR="00AC0003" w:rsidRDefault="00AC0003" w:rsidP="00AC0003">
      <w:pPr>
        <w:pStyle w:val="ListParagraph"/>
        <w:numPr>
          <w:ilvl w:val="0"/>
          <w:numId w:val="14"/>
        </w:numPr>
      </w:pPr>
      <w:r>
        <w:t>Chemistry of EARP</w:t>
      </w:r>
    </w:p>
    <w:p w14:paraId="382D5530" w14:textId="77777777" w:rsidR="00AC0003" w:rsidRDefault="00AC0003" w:rsidP="00AC0003">
      <w:pPr>
        <w:pStyle w:val="ListParagraph"/>
        <w:numPr>
          <w:ilvl w:val="0"/>
          <w:numId w:val="14"/>
        </w:numPr>
      </w:pPr>
      <w:r>
        <w:t>Characterisation of nuclear materials at Diamond Light Source</w:t>
      </w:r>
    </w:p>
    <w:p w14:paraId="3E29F32C" w14:textId="77777777" w:rsidR="00AC0003" w:rsidRDefault="00AC0003" w:rsidP="00AC0003">
      <w:pPr>
        <w:pStyle w:val="ListParagraph"/>
        <w:numPr>
          <w:ilvl w:val="0"/>
          <w:numId w:val="14"/>
        </w:numPr>
      </w:pPr>
      <w:proofErr w:type="spellStart"/>
      <w:r>
        <w:t>Oklo</w:t>
      </w:r>
      <w:proofErr w:type="spellEnd"/>
      <w:r>
        <w:t>, Gabon</w:t>
      </w:r>
    </w:p>
    <w:p w14:paraId="6A62A591" w14:textId="77777777" w:rsidR="00AC0003" w:rsidRDefault="00AC0003" w:rsidP="00AC0003">
      <w:pPr>
        <w:pStyle w:val="ListParagraph"/>
        <w:numPr>
          <w:ilvl w:val="0"/>
          <w:numId w:val="14"/>
        </w:numPr>
      </w:pPr>
      <w:r>
        <w:t>Characterisation and remediation of groundwater at Sellafield</w:t>
      </w:r>
    </w:p>
    <w:p w14:paraId="6576898F" w14:textId="77777777" w:rsidR="00AC0003" w:rsidRDefault="00AC0003" w:rsidP="00AC0003">
      <w:pPr>
        <w:pStyle w:val="ListParagraph"/>
        <w:numPr>
          <w:ilvl w:val="0"/>
          <w:numId w:val="14"/>
        </w:numPr>
      </w:pPr>
      <w:r>
        <w:t>Moab uranium mill tailings pile</w:t>
      </w:r>
    </w:p>
    <w:p w14:paraId="0F8823A5" w14:textId="77777777" w:rsidR="00AC0003" w:rsidRDefault="00AC0003" w:rsidP="00AC0003">
      <w:pPr>
        <w:pStyle w:val="ListParagraph"/>
        <w:numPr>
          <w:ilvl w:val="0"/>
          <w:numId w:val="14"/>
        </w:numPr>
      </w:pPr>
      <w:r>
        <w:t>Use of ion exchange media to clean up Fukushima wastewater</w:t>
      </w:r>
    </w:p>
    <w:p w14:paraId="74CC2B9B" w14:textId="77777777" w:rsidR="00AC0003" w:rsidRDefault="00AC0003" w:rsidP="00AC0003">
      <w:pPr>
        <w:pStyle w:val="ListParagraph"/>
        <w:numPr>
          <w:ilvl w:val="0"/>
          <w:numId w:val="14"/>
        </w:numPr>
      </w:pPr>
      <w:r>
        <w:t>Chemistry of radioisotope thermoelectric generators</w:t>
      </w:r>
    </w:p>
    <w:p w14:paraId="57B1E220" w14:textId="77777777" w:rsidR="00AC0003" w:rsidRDefault="00AC0003" w:rsidP="00AC0003">
      <w:pPr>
        <w:pStyle w:val="ListParagraph"/>
        <w:numPr>
          <w:ilvl w:val="0"/>
          <w:numId w:val="14"/>
        </w:numPr>
      </w:pPr>
      <w:r>
        <w:t xml:space="preserve">Chemistry of novel fuels (e.g., borides, carbides, </w:t>
      </w:r>
      <w:proofErr w:type="spellStart"/>
      <w:r>
        <w:t>silicides</w:t>
      </w:r>
      <w:proofErr w:type="spellEnd"/>
      <w:r>
        <w:t>)</w:t>
      </w:r>
    </w:p>
    <w:p w14:paraId="5E3CD98A" w14:textId="77777777" w:rsidR="00AC0003" w:rsidRDefault="00AC0003" w:rsidP="00AC0003">
      <w:pPr>
        <w:pStyle w:val="ListParagraph"/>
        <w:numPr>
          <w:ilvl w:val="0"/>
          <w:numId w:val="14"/>
        </w:numPr>
      </w:pPr>
      <w:r>
        <w:t>Gas cooled reactor chemistry</w:t>
      </w:r>
    </w:p>
    <w:p w14:paraId="5F725CE5" w14:textId="77777777" w:rsidR="00AC0003" w:rsidRDefault="00AC0003" w:rsidP="00AC0003">
      <w:pPr>
        <w:pStyle w:val="ListParagraph"/>
        <w:numPr>
          <w:ilvl w:val="0"/>
          <w:numId w:val="14"/>
        </w:numPr>
      </w:pPr>
      <w:r>
        <w:t>Chemistry of AGR fuel in storage ponds</w:t>
      </w:r>
    </w:p>
    <w:p w14:paraId="4162AE42" w14:textId="77777777" w:rsidR="00AC0003" w:rsidRDefault="00AC0003" w:rsidP="00AC0003">
      <w:pPr>
        <w:pStyle w:val="ListParagraph"/>
        <w:numPr>
          <w:ilvl w:val="0"/>
          <w:numId w:val="14"/>
        </w:numPr>
      </w:pPr>
      <w:r>
        <w:t>Radiometric surveying</w:t>
      </w:r>
    </w:p>
    <w:p w14:paraId="01C3F77E" w14:textId="77777777" w:rsidR="00AC0003" w:rsidRDefault="00AC0003" w:rsidP="00AC0003">
      <w:pPr>
        <w:pStyle w:val="ListParagraph"/>
      </w:pPr>
    </w:p>
    <w:p w14:paraId="55FA4442" w14:textId="77777777" w:rsidR="00AC0003" w:rsidRDefault="00AC0003" w:rsidP="00AC0003">
      <w:pPr>
        <w:spacing w:after="0" w:line="240" w:lineRule="auto"/>
        <w:jc w:val="both"/>
      </w:pPr>
    </w:p>
    <w:p w14:paraId="7D198D9D" w14:textId="77777777" w:rsidR="00AC0003" w:rsidRDefault="00AC0003" w:rsidP="00AC0003">
      <w:pPr>
        <w:spacing w:after="0" w:line="240" w:lineRule="auto"/>
        <w:jc w:val="both"/>
      </w:pPr>
    </w:p>
    <w:p w14:paraId="585AB79F" w14:textId="77777777" w:rsidR="00AC0003" w:rsidRPr="007E389C" w:rsidRDefault="00AC0003" w:rsidP="00AC0003">
      <w:pPr>
        <w:spacing w:after="0" w:line="240" w:lineRule="auto"/>
        <w:jc w:val="both"/>
        <w:rPr>
          <w:b/>
        </w:rPr>
      </w:pPr>
      <w:r w:rsidRPr="007E389C">
        <w:rPr>
          <w:b/>
        </w:rPr>
        <w:t>Assessed coursework</w:t>
      </w:r>
    </w:p>
    <w:p w14:paraId="2B4324B5" w14:textId="77777777" w:rsidR="00AC0003" w:rsidRPr="007E389C" w:rsidRDefault="00AC0003" w:rsidP="00AC0003">
      <w:pPr>
        <w:spacing w:after="0" w:line="240" w:lineRule="auto"/>
        <w:jc w:val="both"/>
      </w:pPr>
      <w:r w:rsidRPr="007E389C">
        <w:t>Create a poster suitable for presentation at an international radiochemistry conference. You are free to choose your title</w:t>
      </w:r>
      <w:r>
        <w:t xml:space="preserve">. You may devise a </w:t>
      </w:r>
      <w:r w:rsidRPr="007E389C">
        <w:t xml:space="preserve">poster </w:t>
      </w:r>
      <w:r>
        <w:t>to</w:t>
      </w:r>
      <w:r w:rsidRPr="007E389C">
        <w:t xml:space="preserve"> fit into one of the following categories</w:t>
      </w:r>
      <w:r>
        <w:t>, or you may prefer to choose a topic of your own, subject to approval from the unit lead. The poster should relate to the learning objectives of the course:</w:t>
      </w:r>
    </w:p>
    <w:p w14:paraId="49E3F458" w14:textId="77777777" w:rsidR="00AC0003" w:rsidRPr="007E389C" w:rsidRDefault="00AC0003" w:rsidP="00AC0003">
      <w:pPr>
        <w:numPr>
          <w:ilvl w:val="0"/>
          <w:numId w:val="15"/>
        </w:numPr>
        <w:spacing w:after="0" w:line="240" w:lineRule="auto"/>
        <w:jc w:val="both"/>
      </w:pPr>
      <w:r w:rsidRPr="007E389C">
        <w:t>Radiochemistry and social responsibility</w:t>
      </w:r>
    </w:p>
    <w:p w14:paraId="49219D79" w14:textId="77777777" w:rsidR="00AC0003" w:rsidRPr="007E389C" w:rsidRDefault="00AC0003" w:rsidP="00AC0003">
      <w:pPr>
        <w:numPr>
          <w:ilvl w:val="0"/>
          <w:numId w:val="15"/>
        </w:numPr>
        <w:spacing w:after="0" w:line="240" w:lineRule="auto"/>
        <w:jc w:val="both"/>
      </w:pPr>
      <w:r w:rsidRPr="007E389C">
        <w:t>How radiochemistry can help meet Net Zero</w:t>
      </w:r>
    </w:p>
    <w:p w14:paraId="29A30C11" w14:textId="77777777" w:rsidR="00AC0003" w:rsidRPr="007E389C" w:rsidRDefault="00AC0003" w:rsidP="00AC0003">
      <w:pPr>
        <w:numPr>
          <w:ilvl w:val="0"/>
          <w:numId w:val="15"/>
        </w:numPr>
        <w:spacing w:after="0" w:line="240" w:lineRule="auto"/>
        <w:jc w:val="both"/>
      </w:pPr>
      <w:r w:rsidRPr="007E389C">
        <w:t>Radiochemistry in policymaking</w:t>
      </w:r>
    </w:p>
    <w:p w14:paraId="6F12AB3C" w14:textId="77777777" w:rsidR="00AC0003" w:rsidRPr="007E389C" w:rsidRDefault="00AC0003" w:rsidP="00AC0003">
      <w:pPr>
        <w:numPr>
          <w:ilvl w:val="0"/>
          <w:numId w:val="15"/>
        </w:numPr>
        <w:spacing w:after="0" w:line="240" w:lineRule="auto"/>
        <w:jc w:val="both"/>
      </w:pPr>
      <w:r w:rsidRPr="007E389C">
        <w:t>Radiochemistry and sustainable development</w:t>
      </w:r>
    </w:p>
    <w:p w14:paraId="3A400C71" w14:textId="77777777" w:rsidR="00AC0003" w:rsidRPr="007E389C" w:rsidRDefault="00AC0003" w:rsidP="00AC0003">
      <w:pPr>
        <w:numPr>
          <w:ilvl w:val="0"/>
          <w:numId w:val="15"/>
        </w:numPr>
        <w:spacing w:after="0" w:line="240" w:lineRule="auto"/>
        <w:jc w:val="both"/>
      </w:pPr>
      <w:r w:rsidRPr="007E389C">
        <w:t>Radiochemistry in popular culture</w:t>
      </w:r>
    </w:p>
    <w:p w14:paraId="462A1767" w14:textId="77777777" w:rsidR="00AC0003" w:rsidRDefault="00AC0003" w:rsidP="00AC0003">
      <w:pPr>
        <w:spacing w:after="0" w:line="240" w:lineRule="auto"/>
        <w:jc w:val="both"/>
      </w:pPr>
    </w:p>
    <w:p w14:paraId="57D0A7C7" w14:textId="77777777" w:rsidR="00AC0003" w:rsidRDefault="00AC0003" w:rsidP="00AC0003">
      <w:pPr>
        <w:spacing w:after="0" w:line="240" w:lineRule="auto"/>
        <w:jc w:val="both"/>
      </w:pPr>
    </w:p>
    <w:p w14:paraId="7AC16391" w14:textId="77777777" w:rsidR="00AC0003" w:rsidRDefault="00AC0003" w:rsidP="00AC0003">
      <w:pPr>
        <w:spacing w:after="0" w:line="240" w:lineRule="auto"/>
        <w:rPr>
          <w:b/>
          <w:sz w:val="28"/>
        </w:rPr>
      </w:pPr>
    </w:p>
    <w:p w14:paraId="0C03298D" w14:textId="77777777" w:rsidR="00294D76" w:rsidRDefault="00294D76">
      <w:pPr>
        <w:rPr>
          <w:b/>
          <w:sz w:val="28"/>
        </w:rPr>
      </w:pPr>
      <w:r>
        <w:rPr>
          <w:b/>
          <w:sz w:val="28"/>
        </w:rPr>
        <w:br w:type="page"/>
      </w:r>
    </w:p>
    <w:p w14:paraId="49343A51" w14:textId="77777777" w:rsidR="00400A4D" w:rsidRDefault="00400A4D" w:rsidP="00294D76">
      <w:pPr>
        <w:spacing w:after="0" w:line="240" w:lineRule="auto"/>
        <w:jc w:val="center"/>
        <w:rPr>
          <w:b/>
          <w:sz w:val="28"/>
        </w:rPr>
        <w:sectPr w:rsidR="00400A4D">
          <w:pgSz w:w="11906" w:h="16838"/>
          <w:pgMar w:top="1440" w:right="1440" w:bottom="1440" w:left="1440" w:header="708" w:footer="708" w:gutter="0"/>
          <w:cols w:space="708"/>
          <w:docGrid w:linePitch="360"/>
        </w:sectPr>
      </w:pPr>
    </w:p>
    <w:p w14:paraId="1A5D044D" w14:textId="6F952EE0" w:rsidR="00294D76" w:rsidRDefault="00294D76" w:rsidP="00294D76">
      <w:pPr>
        <w:spacing w:after="0" w:line="240" w:lineRule="auto"/>
        <w:jc w:val="center"/>
        <w:rPr>
          <w:b/>
          <w:sz w:val="28"/>
        </w:rPr>
      </w:pPr>
      <w:r>
        <w:rPr>
          <w:b/>
          <w:sz w:val="28"/>
        </w:rPr>
        <w:lastRenderedPageBreak/>
        <w:t>Appendix</w:t>
      </w:r>
    </w:p>
    <w:p w14:paraId="3184B146" w14:textId="5460767A" w:rsidR="00294D76" w:rsidRDefault="00294D76" w:rsidP="00294D76">
      <w:pPr>
        <w:spacing w:after="0" w:line="240" w:lineRule="auto"/>
        <w:jc w:val="center"/>
        <w:rPr>
          <w:b/>
          <w:sz w:val="28"/>
        </w:rPr>
      </w:pPr>
    </w:p>
    <w:p w14:paraId="13AE131F" w14:textId="2F4E92A3" w:rsidR="009D48CE" w:rsidRDefault="009D48CE" w:rsidP="009D48CE">
      <w:pPr>
        <w:spacing w:after="0" w:line="240" w:lineRule="auto"/>
        <w:rPr>
          <w:b/>
          <w:sz w:val="28"/>
        </w:rPr>
      </w:pPr>
      <w:r>
        <w:rPr>
          <w:b/>
        </w:rPr>
        <w:t>Group oral presentation rubric</w:t>
      </w:r>
    </w:p>
    <w:tbl>
      <w:tblPr>
        <w:tblStyle w:val="TableGrid"/>
        <w:tblW w:w="5000" w:type="pct"/>
        <w:tblLook w:val="04A0" w:firstRow="1" w:lastRow="0" w:firstColumn="1" w:lastColumn="0" w:noHBand="0" w:noVBand="1"/>
      </w:tblPr>
      <w:tblGrid>
        <w:gridCol w:w="721"/>
        <w:gridCol w:w="3307"/>
        <w:gridCol w:w="3307"/>
        <w:gridCol w:w="3307"/>
        <w:gridCol w:w="3306"/>
      </w:tblGrid>
      <w:tr w:rsidR="004D5401" w14:paraId="4BB11AE1" w14:textId="5F304262" w:rsidTr="0096210A">
        <w:trPr>
          <w:cantSplit/>
          <w:tblHeader/>
        </w:trPr>
        <w:tc>
          <w:tcPr>
            <w:tcW w:w="258" w:type="pct"/>
          </w:tcPr>
          <w:p w14:paraId="0E8BBC30" w14:textId="31671FD4" w:rsidR="00B94C64" w:rsidRPr="00B94C64" w:rsidRDefault="0057548E" w:rsidP="00B94C64">
            <w:pPr>
              <w:rPr>
                <w:b/>
              </w:rPr>
            </w:pPr>
            <w:r>
              <w:rPr>
                <w:b/>
              </w:rPr>
              <w:t>Score</w:t>
            </w:r>
          </w:p>
        </w:tc>
        <w:tc>
          <w:tcPr>
            <w:tcW w:w="1185" w:type="pct"/>
          </w:tcPr>
          <w:p w14:paraId="21BF290C" w14:textId="4B198DF0" w:rsidR="00B94C64" w:rsidRPr="00B94C64" w:rsidRDefault="00B94C64" w:rsidP="00B94C64">
            <w:pPr>
              <w:rPr>
                <w:b/>
              </w:rPr>
            </w:pPr>
            <w:r>
              <w:rPr>
                <w:b/>
              </w:rPr>
              <w:t>Content</w:t>
            </w:r>
          </w:p>
        </w:tc>
        <w:tc>
          <w:tcPr>
            <w:tcW w:w="1185" w:type="pct"/>
          </w:tcPr>
          <w:p w14:paraId="3D968042" w14:textId="3508BC39" w:rsidR="00B94C64" w:rsidRPr="00B94C64" w:rsidRDefault="00B94C64" w:rsidP="00B94C64">
            <w:pPr>
              <w:rPr>
                <w:b/>
              </w:rPr>
            </w:pPr>
            <w:r>
              <w:rPr>
                <w:b/>
              </w:rPr>
              <w:t>Conclusions and Recommendations</w:t>
            </w:r>
          </w:p>
        </w:tc>
        <w:tc>
          <w:tcPr>
            <w:tcW w:w="1185" w:type="pct"/>
          </w:tcPr>
          <w:p w14:paraId="51C34814" w14:textId="6BD20C14" w:rsidR="00B94C64" w:rsidRPr="00B94C64" w:rsidRDefault="00B94C64" w:rsidP="00B94C64">
            <w:pPr>
              <w:rPr>
                <w:b/>
              </w:rPr>
            </w:pPr>
            <w:r>
              <w:rPr>
                <w:b/>
              </w:rPr>
              <w:t>Design</w:t>
            </w:r>
          </w:p>
        </w:tc>
        <w:tc>
          <w:tcPr>
            <w:tcW w:w="1185" w:type="pct"/>
          </w:tcPr>
          <w:p w14:paraId="596F9DE4" w14:textId="6B5006CF" w:rsidR="00B94C64" w:rsidRDefault="0057548E" w:rsidP="00B94C64">
            <w:pPr>
              <w:rPr>
                <w:b/>
              </w:rPr>
            </w:pPr>
            <w:r>
              <w:rPr>
                <w:b/>
              </w:rPr>
              <w:t>Delivery</w:t>
            </w:r>
          </w:p>
        </w:tc>
      </w:tr>
      <w:tr w:rsidR="004D5401" w14:paraId="51CDB6D1" w14:textId="2A090A12" w:rsidTr="0096210A">
        <w:trPr>
          <w:cantSplit/>
        </w:trPr>
        <w:tc>
          <w:tcPr>
            <w:tcW w:w="258" w:type="pct"/>
          </w:tcPr>
          <w:p w14:paraId="64610DFE" w14:textId="7C466278" w:rsidR="00B94C64" w:rsidRPr="00B94C64" w:rsidRDefault="00B94C64" w:rsidP="00B94C64">
            <w:r>
              <w:t>10</w:t>
            </w:r>
          </w:p>
        </w:tc>
        <w:tc>
          <w:tcPr>
            <w:tcW w:w="1185" w:type="pct"/>
          </w:tcPr>
          <w:p w14:paraId="7A62A475" w14:textId="29D26421" w:rsidR="00B94C64" w:rsidRPr="00B94C64" w:rsidRDefault="00B94C64" w:rsidP="00965CD0">
            <w:pPr>
              <w:pStyle w:val="Default"/>
            </w:pPr>
            <w:r>
              <w:rPr>
                <w:sz w:val="22"/>
                <w:szCs w:val="22"/>
              </w:rPr>
              <w:t xml:space="preserve">An </w:t>
            </w:r>
            <w:r w:rsidRPr="0057548E">
              <w:rPr>
                <w:b/>
                <w:bCs/>
                <w:sz w:val="22"/>
                <w:szCs w:val="22"/>
              </w:rPr>
              <w:t>exceptional</w:t>
            </w:r>
            <w:r>
              <w:rPr>
                <w:b/>
                <w:bCs/>
                <w:sz w:val="22"/>
                <w:szCs w:val="22"/>
              </w:rPr>
              <w:t xml:space="preserve"> </w:t>
            </w:r>
            <w:r w:rsidR="00965CD0">
              <w:rPr>
                <w:sz w:val="22"/>
                <w:szCs w:val="22"/>
              </w:rPr>
              <w:t>presentation</w:t>
            </w:r>
            <w:r>
              <w:rPr>
                <w:sz w:val="22"/>
                <w:szCs w:val="22"/>
              </w:rPr>
              <w:t xml:space="preserve"> demonstrating a complete understanding of the major issues and their implications. </w:t>
            </w:r>
          </w:p>
        </w:tc>
        <w:tc>
          <w:tcPr>
            <w:tcW w:w="1185" w:type="pct"/>
          </w:tcPr>
          <w:p w14:paraId="37D755A3" w14:textId="1991880A" w:rsidR="00B94C64" w:rsidRDefault="00B94C64" w:rsidP="00B94C64">
            <w:pPr>
              <w:pStyle w:val="Default"/>
            </w:pPr>
            <w:r>
              <w:rPr>
                <w:sz w:val="22"/>
                <w:szCs w:val="22"/>
              </w:rPr>
              <w:t>Evidence of very advanced capacity to think i</w:t>
            </w:r>
            <w:r w:rsidR="005525AD">
              <w:rPr>
                <w:sz w:val="22"/>
                <w:szCs w:val="22"/>
              </w:rPr>
              <w:t>ndependently and</w:t>
            </w:r>
            <w:r>
              <w:rPr>
                <w:sz w:val="22"/>
                <w:szCs w:val="22"/>
              </w:rPr>
              <w:t xml:space="preserve"> formulate</w:t>
            </w:r>
            <w:r w:rsidR="00965CD0">
              <w:rPr>
                <w:sz w:val="22"/>
                <w:szCs w:val="22"/>
              </w:rPr>
              <w:t xml:space="preserve"> own ideas </w:t>
            </w:r>
            <w:r>
              <w:rPr>
                <w:sz w:val="22"/>
                <w:szCs w:val="22"/>
              </w:rPr>
              <w:t xml:space="preserve">and judgements. </w:t>
            </w:r>
          </w:p>
          <w:p w14:paraId="2EC0B137" w14:textId="7B6AA26C" w:rsidR="00B94C64" w:rsidRDefault="004C555A" w:rsidP="00B94C64">
            <w:pPr>
              <w:pStyle w:val="Default"/>
            </w:pPr>
            <w:r>
              <w:rPr>
                <w:sz w:val="22"/>
                <w:szCs w:val="22"/>
              </w:rPr>
              <w:t>The a</w:t>
            </w:r>
            <w:r w:rsidR="00B94C64">
              <w:rPr>
                <w:sz w:val="22"/>
                <w:szCs w:val="22"/>
              </w:rPr>
              <w:t xml:space="preserve">rgument is exceptionally cogent and very clearly supported by appropriate evidence. </w:t>
            </w:r>
          </w:p>
          <w:p w14:paraId="354C1EE1" w14:textId="77777777" w:rsidR="00B94C64" w:rsidRPr="00B94C64" w:rsidRDefault="00B94C64" w:rsidP="00B94C64"/>
        </w:tc>
        <w:tc>
          <w:tcPr>
            <w:tcW w:w="1185" w:type="pct"/>
          </w:tcPr>
          <w:p w14:paraId="07E2F9C4" w14:textId="56C1C450" w:rsidR="00965CD0" w:rsidRDefault="005525AD" w:rsidP="00965CD0">
            <w:pPr>
              <w:pStyle w:val="Default"/>
            </w:pPr>
            <w:r>
              <w:rPr>
                <w:sz w:val="22"/>
                <w:szCs w:val="22"/>
              </w:rPr>
              <w:t xml:space="preserve">Exceptionally imaginative design, </w:t>
            </w:r>
            <w:r w:rsidR="004E48FB">
              <w:rPr>
                <w:sz w:val="22"/>
                <w:szCs w:val="22"/>
              </w:rPr>
              <w:t>presentation,</w:t>
            </w:r>
            <w:r>
              <w:rPr>
                <w:sz w:val="22"/>
                <w:szCs w:val="22"/>
              </w:rPr>
              <w:t xml:space="preserve"> and style. </w:t>
            </w:r>
            <w:r w:rsidR="00965CD0">
              <w:rPr>
                <w:sz w:val="22"/>
                <w:szCs w:val="22"/>
              </w:rPr>
              <w:t xml:space="preserve">Entirely appropriate use of images, text and/or diagrams, with avoidance of unnecessarily complex or distracting material. </w:t>
            </w:r>
          </w:p>
          <w:p w14:paraId="444979AD" w14:textId="0B852727" w:rsidR="00B94C64" w:rsidRPr="00B94C64" w:rsidRDefault="00965CD0" w:rsidP="00B94C64">
            <w:r>
              <w:t>No spelling mistakes or errors.</w:t>
            </w:r>
          </w:p>
        </w:tc>
        <w:tc>
          <w:tcPr>
            <w:tcW w:w="1185" w:type="pct"/>
          </w:tcPr>
          <w:p w14:paraId="1484F153" w14:textId="451F40CD" w:rsidR="00965CD0" w:rsidRDefault="00965CD0" w:rsidP="00B94C64">
            <w:r>
              <w:t>Presenters are engaging, well-paced and easy to follow. T</w:t>
            </w:r>
            <w:r w:rsidR="004C555A">
              <w:t>he t</w:t>
            </w:r>
            <w:r>
              <w:t>one is varied and there are minimal pauses.</w:t>
            </w:r>
          </w:p>
          <w:p w14:paraId="37D43100" w14:textId="5FBB16F0" w:rsidR="00965CD0" w:rsidRPr="00B94C64" w:rsidRDefault="00965CD0" w:rsidP="00B94C64">
            <w:r>
              <w:t>Response to questions demonstrates an exceptional understanding of the topic.</w:t>
            </w:r>
          </w:p>
        </w:tc>
      </w:tr>
      <w:tr w:rsidR="004D5401" w14:paraId="0E53D9E6" w14:textId="6268AC62" w:rsidTr="0096210A">
        <w:trPr>
          <w:cantSplit/>
        </w:trPr>
        <w:tc>
          <w:tcPr>
            <w:tcW w:w="258" w:type="pct"/>
          </w:tcPr>
          <w:p w14:paraId="5BEB4904" w14:textId="333C9340" w:rsidR="00B94C64" w:rsidRPr="00B94C64" w:rsidRDefault="00B94C64" w:rsidP="00B94C64">
            <w:r>
              <w:t>9</w:t>
            </w:r>
          </w:p>
        </w:tc>
        <w:tc>
          <w:tcPr>
            <w:tcW w:w="1185" w:type="pct"/>
          </w:tcPr>
          <w:p w14:paraId="14196D74" w14:textId="29215624" w:rsidR="00965CD0" w:rsidRPr="00B94C64" w:rsidRDefault="00965CD0" w:rsidP="00965CD0">
            <w:pPr>
              <w:pStyle w:val="Default"/>
            </w:pPr>
            <w:r>
              <w:rPr>
                <w:sz w:val="22"/>
                <w:szCs w:val="22"/>
              </w:rPr>
              <w:t xml:space="preserve">An </w:t>
            </w:r>
            <w:r w:rsidRPr="0057548E">
              <w:rPr>
                <w:b/>
                <w:bCs/>
                <w:sz w:val="22"/>
                <w:szCs w:val="22"/>
              </w:rPr>
              <w:t>outstanding</w:t>
            </w:r>
            <w:r>
              <w:rPr>
                <w:b/>
                <w:bCs/>
                <w:sz w:val="22"/>
                <w:szCs w:val="22"/>
              </w:rPr>
              <w:t xml:space="preserve"> </w:t>
            </w:r>
            <w:r>
              <w:rPr>
                <w:sz w:val="22"/>
                <w:szCs w:val="22"/>
              </w:rPr>
              <w:t xml:space="preserve">presentation demonstrating </w:t>
            </w:r>
            <w:r w:rsidR="004C555A">
              <w:rPr>
                <w:sz w:val="22"/>
                <w:szCs w:val="22"/>
              </w:rPr>
              <w:t xml:space="preserve">a </w:t>
            </w:r>
            <w:r>
              <w:rPr>
                <w:sz w:val="22"/>
                <w:szCs w:val="22"/>
              </w:rPr>
              <w:t>near</w:t>
            </w:r>
            <w:r w:rsidR="004C555A">
              <w:rPr>
                <w:sz w:val="22"/>
                <w:szCs w:val="22"/>
              </w:rPr>
              <w:t>-</w:t>
            </w:r>
            <w:r>
              <w:rPr>
                <w:sz w:val="22"/>
                <w:szCs w:val="22"/>
              </w:rPr>
              <w:t xml:space="preserve">complete overall understanding of the major issues and an extremely clear grasp of virtually all the relevant </w:t>
            </w:r>
            <w:r w:rsidR="00BC0219">
              <w:rPr>
                <w:sz w:val="22"/>
                <w:szCs w:val="22"/>
              </w:rPr>
              <w:t>aspects</w:t>
            </w:r>
            <w:r>
              <w:rPr>
                <w:sz w:val="22"/>
                <w:szCs w:val="22"/>
              </w:rPr>
              <w:t xml:space="preserve"> </w:t>
            </w:r>
            <w:r w:rsidR="00BC0219">
              <w:rPr>
                <w:sz w:val="22"/>
                <w:szCs w:val="22"/>
              </w:rPr>
              <w:t>of</w:t>
            </w:r>
            <w:r>
              <w:rPr>
                <w:sz w:val="22"/>
                <w:szCs w:val="22"/>
              </w:rPr>
              <w:t xml:space="preserve"> the subject</w:t>
            </w:r>
            <w:r w:rsidR="00BC0219">
              <w:rPr>
                <w:sz w:val="22"/>
                <w:szCs w:val="22"/>
              </w:rPr>
              <w:t>.</w:t>
            </w:r>
          </w:p>
          <w:p w14:paraId="6C5CF72A" w14:textId="27A1128B" w:rsidR="00B94C64" w:rsidRPr="00B94C64" w:rsidRDefault="00B94C64" w:rsidP="00965CD0"/>
        </w:tc>
        <w:tc>
          <w:tcPr>
            <w:tcW w:w="1185" w:type="pct"/>
          </w:tcPr>
          <w:p w14:paraId="458308DC" w14:textId="32A18F3E" w:rsidR="00B94C64" w:rsidRPr="00B94C64" w:rsidRDefault="00965CD0" w:rsidP="00965CD0">
            <w:pPr>
              <w:pStyle w:val="Default"/>
              <w:rPr>
                <w:sz w:val="22"/>
                <w:szCs w:val="22"/>
              </w:rPr>
            </w:pPr>
            <w:r>
              <w:rPr>
                <w:sz w:val="22"/>
                <w:szCs w:val="22"/>
              </w:rPr>
              <w:t>Evidence of advanced cap</w:t>
            </w:r>
            <w:r w:rsidR="0057548E">
              <w:rPr>
                <w:sz w:val="22"/>
                <w:szCs w:val="22"/>
              </w:rPr>
              <w:t>acity to think independently and</w:t>
            </w:r>
            <w:r>
              <w:rPr>
                <w:sz w:val="22"/>
                <w:szCs w:val="22"/>
              </w:rPr>
              <w:t xml:space="preserve"> </w:t>
            </w:r>
            <w:r>
              <w:t>formulate</w:t>
            </w:r>
            <w:r>
              <w:rPr>
                <w:sz w:val="22"/>
                <w:szCs w:val="22"/>
              </w:rPr>
              <w:t xml:space="preserve"> own ideas and judgements. </w:t>
            </w:r>
            <w:r w:rsidR="004C555A">
              <w:rPr>
                <w:sz w:val="22"/>
                <w:szCs w:val="22"/>
              </w:rPr>
              <w:t>The a</w:t>
            </w:r>
            <w:r>
              <w:rPr>
                <w:sz w:val="22"/>
                <w:szCs w:val="22"/>
              </w:rPr>
              <w:t>rgument is extremely cogent and very clearly supported by appropriate evidence.</w:t>
            </w:r>
          </w:p>
        </w:tc>
        <w:tc>
          <w:tcPr>
            <w:tcW w:w="1185" w:type="pct"/>
          </w:tcPr>
          <w:p w14:paraId="31D21D1E" w14:textId="03BD22DB" w:rsidR="005525AD" w:rsidRDefault="005525AD" w:rsidP="005525AD">
            <w:pPr>
              <w:pStyle w:val="Default"/>
            </w:pPr>
            <w:r>
              <w:rPr>
                <w:sz w:val="22"/>
                <w:szCs w:val="22"/>
              </w:rPr>
              <w:t xml:space="preserve">Exemplary imaginative design, </w:t>
            </w:r>
            <w:r w:rsidR="004E48FB">
              <w:rPr>
                <w:sz w:val="22"/>
                <w:szCs w:val="22"/>
              </w:rPr>
              <w:t>presentation,</w:t>
            </w:r>
            <w:r>
              <w:rPr>
                <w:sz w:val="22"/>
                <w:szCs w:val="22"/>
              </w:rPr>
              <w:t xml:space="preserve"> and style. Very appropriate use of images, text and/or diagrams, with avoidance of unnecessarily complex or </w:t>
            </w:r>
            <w:r w:rsidRPr="0057548E">
              <w:rPr>
                <w:sz w:val="22"/>
                <w:szCs w:val="22"/>
              </w:rPr>
              <w:t>distracting material. Minimal spelling mistakes or errors</w:t>
            </w:r>
            <w:r>
              <w:t>.</w:t>
            </w:r>
            <w:r>
              <w:rPr>
                <w:sz w:val="22"/>
                <w:szCs w:val="22"/>
              </w:rPr>
              <w:t xml:space="preserve"> </w:t>
            </w:r>
          </w:p>
          <w:p w14:paraId="4EF7AA7A" w14:textId="77777777" w:rsidR="00B94C64" w:rsidRPr="00B94C64" w:rsidRDefault="00B94C64" w:rsidP="00B94C64"/>
        </w:tc>
        <w:tc>
          <w:tcPr>
            <w:tcW w:w="1185" w:type="pct"/>
          </w:tcPr>
          <w:p w14:paraId="4A6AAA44" w14:textId="700D48F1" w:rsidR="0057548E" w:rsidRDefault="0057548E" w:rsidP="0057548E">
            <w:r>
              <w:t>Presenters are engaging, well-paced and easy to follow. T</w:t>
            </w:r>
            <w:r w:rsidR="004C555A">
              <w:t>he t</w:t>
            </w:r>
            <w:r>
              <w:t>one is varied and there are minimal pauses.</w:t>
            </w:r>
          </w:p>
          <w:p w14:paraId="64AA0E35" w14:textId="4A115D0D" w:rsidR="00B94C64" w:rsidRPr="00B94C64" w:rsidRDefault="0057548E" w:rsidP="0057548E">
            <w:r>
              <w:t>Response to questions demonstrates an excellent understanding of the topic.</w:t>
            </w:r>
          </w:p>
        </w:tc>
      </w:tr>
      <w:tr w:rsidR="004D5401" w14:paraId="7AB87CC7" w14:textId="6AEFE297" w:rsidTr="0096210A">
        <w:trPr>
          <w:cantSplit/>
        </w:trPr>
        <w:tc>
          <w:tcPr>
            <w:tcW w:w="258" w:type="pct"/>
          </w:tcPr>
          <w:p w14:paraId="41DAFC49" w14:textId="35E9C941" w:rsidR="00B94C64" w:rsidRPr="00B94C64" w:rsidRDefault="00B94C64" w:rsidP="00B94C64">
            <w:r>
              <w:t>8</w:t>
            </w:r>
          </w:p>
        </w:tc>
        <w:tc>
          <w:tcPr>
            <w:tcW w:w="1185" w:type="pct"/>
          </w:tcPr>
          <w:p w14:paraId="090D4B0C" w14:textId="48B443A8" w:rsidR="00B94C64" w:rsidRPr="00B94C64" w:rsidRDefault="00965CD0" w:rsidP="00855F8D">
            <w:pPr>
              <w:pStyle w:val="Default"/>
              <w:rPr>
                <w:sz w:val="22"/>
                <w:szCs w:val="22"/>
              </w:rPr>
            </w:pPr>
            <w:r>
              <w:rPr>
                <w:sz w:val="22"/>
                <w:szCs w:val="22"/>
              </w:rPr>
              <w:t xml:space="preserve">An </w:t>
            </w:r>
            <w:r w:rsidRPr="0057548E">
              <w:rPr>
                <w:b/>
                <w:bCs/>
                <w:sz w:val="22"/>
                <w:szCs w:val="22"/>
              </w:rPr>
              <w:t>excellent</w:t>
            </w:r>
            <w:r>
              <w:rPr>
                <w:b/>
                <w:bCs/>
                <w:sz w:val="22"/>
                <w:szCs w:val="22"/>
              </w:rPr>
              <w:t xml:space="preserve"> </w:t>
            </w:r>
            <w:r w:rsidR="0057548E">
              <w:rPr>
                <w:sz w:val="22"/>
                <w:szCs w:val="22"/>
              </w:rPr>
              <w:t>presentation</w:t>
            </w:r>
            <w:r>
              <w:rPr>
                <w:sz w:val="22"/>
                <w:szCs w:val="22"/>
              </w:rPr>
              <w:t xml:space="preserve"> demonstrating a very high degree of understanding of the major issues and </w:t>
            </w:r>
            <w:r w:rsidR="004C555A">
              <w:rPr>
                <w:sz w:val="22"/>
                <w:szCs w:val="22"/>
              </w:rPr>
              <w:t xml:space="preserve">a </w:t>
            </w:r>
            <w:r>
              <w:rPr>
                <w:sz w:val="22"/>
                <w:szCs w:val="22"/>
              </w:rPr>
              <w:t xml:space="preserve">very clear grasp of most of the relevant </w:t>
            </w:r>
            <w:r w:rsidR="0057548E">
              <w:rPr>
                <w:sz w:val="22"/>
                <w:szCs w:val="22"/>
              </w:rPr>
              <w:t>aspects of the subject</w:t>
            </w:r>
            <w:r>
              <w:rPr>
                <w:sz w:val="22"/>
                <w:szCs w:val="22"/>
              </w:rPr>
              <w:t xml:space="preserve">. </w:t>
            </w:r>
          </w:p>
        </w:tc>
        <w:tc>
          <w:tcPr>
            <w:tcW w:w="1185" w:type="pct"/>
          </w:tcPr>
          <w:p w14:paraId="5E04CC9F" w14:textId="34320495" w:rsidR="00B94C64" w:rsidRPr="0057548E" w:rsidRDefault="00855F8D" w:rsidP="0057548E">
            <w:pPr>
              <w:pStyle w:val="Default"/>
            </w:pPr>
            <w:r>
              <w:rPr>
                <w:sz w:val="22"/>
                <w:szCs w:val="22"/>
              </w:rPr>
              <w:t>Evidence of well-developed capacity t</w:t>
            </w:r>
            <w:r w:rsidR="0057548E">
              <w:rPr>
                <w:sz w:val="22"/>
                <w:szCs w:val="22"/>
              </w:rPr>
              <w:t>o think independently and</w:t>
            </w:r>
            <w:r>
              <w:rPr>
                <w:sz w:val="22"/>
                <w:szCs w:val="22"/>
              </w:rPr>
              <w:t xml:space="preserve"> formulate own ideas and judgements. </w:t>
            </w:r>
            <w:r w:rsidR="004C555A">
              <w:rPr>
                <w:sz w:val="22"/>
                <w:szCs w:val="22"/>
              </w:rPr>
              <w:t>The a</w:t>
            </w:r>
            <w:r>
              <w:rPr>
                <w:sz w:val="22"/>
                <w:szCs w:val="22"/>
              </w:rPr>
              <w:t xml:space="preserve">rgument is highly cogent and supported by appropriate evidence. </w:t>
            </w:r>
          </w:p>
        </w:tc>
        <w:tc>
          <w:tcPr>
            <w:tcW w:w="1185" w:type="pct"/>
          </w:tcPr>
          <w:p w14:paraId="792AD19D" w14:textId="0C6E9815" w:rsidR="005525AD" w:rsidRDefault="005525AD" w:rsidP="0057548E">
            <w:pPr>
              <w:pStyle w:val="Default"/>
            </w:pPr>
            <w:r>
              <w:rPr>
                <w:sz w:val="22"/>
                <w:szCs w:val="22"/>
              </w:rPr>
              <w:t xml:space="preserve">Excellent standard of imaginative design, </w:t>
            </w:r>
            <w:r w:rsidR="004E48FB">
              <w:rPr>
                <w:sz w:val="22"/>
                <w:szCs w:val="22"/>
              </w:rPr>
              <w:t>presentation,</w:t>
            </w:r>
            <w:r>
              <w:rPr>
                <w:sz w:val="22"/>
                <w:szCs w:val="22"/>
              </w:rPr>
              <w:t xml:space="preserve"> and style. Highly appropriate use of images, text and/or diagrams, with a general avoidance of unnecessarily complex or distracting material. </w:t>
            </w:r>
          </w:p>
          <w:p w14:paraId="00AAEFC9" w14:textId="77777777" w:rsidR="00B94C64" w:rsidRPr="005525AD" w:rsidRDefault="00B94C64" w:rsidP="005525AD">
            <w:pPr>
              <w:ind w:firstLine="720"/>
            </w:pPr>
          </w:p>
        </w:tc>
        <w:tc>
          <w:tcPr>
            <w:tcW w:w="1185" w:type="pct"/>
          </w:tcPr>
          <w:p w14:paraId="40D8A9A3" w14:textId="3038D49B" w:rsidR="004726E3" w:rsidRDefault="004726E3" w:rsidP="004726E3">
            <w:r>
              <w:t xml:space="preserve">Presentation is polished with very few problems related to </w:t>
            </w:r>
            <w:r w:rsidR="0021708A">
              <w:t xml:space="preserve">the </w:t>
            </w:r>
            <w:r>
              <w:t>clarity of delivery, choice of register and vocabulary or grammatical accuracy. Response to questions demonstrates a very good understanding of the topic.</w:t>
            </w:r>
          </w:p>
          <w:p w14:paraId="0FD4A4CF" w14:textId="0941EAC8" w:rsidR="00B94C64" w:rsidRPr="00B94C64" w:rsidRDefault="00B94C64" w:rsidP="004726E3"/>
        </w:tc>
      </w:tr>
      <w:tr w:rsidR="004D5401" w14:paraId="35695062" w14:textId="6BC346AE" w:rsidTr="0096210A">
        <w:trPr>
          <w:cantSplit/>
        </w:trPr>
        <w:tc>
          <w:tcPr>
            <w:tcW w:w="258" w:type="pct"/>
          </w:tcPr>
          <w:p w14:paraId="1297CB2B" w14:textId="64DA95A2" w:rsidR="00B94C64" w:rsidRPr="00B94C64" w:rsidRDefault="00B94C64" w:rsidP="00B94C64">
            <w:r>
              <w:lastRenderedPageBreak/>
              <w:t>7</w:t>
            </w:r>
          </w:p>
        </w:tc>
        <w:tc>
          <w:tcPr>
            <w:tcW w:w="1185" w:type="pct"/>
          </w:tcPr>
          <w:p w14:paraId="6459E13F" w14:textId="0F410D36" w:rsidR="00B94C64" w:rsidRPr="00B94C64" w:rsidRDefault="00965CD0" w:rsidP="00400A4D">
            <w:pPr>
              <w:pStyle w:val="Default"/>
              <w:rPr>
                <w:sz w:val="22"/>
                <w:szCs w:val="22"/>
              </w:rPr>
            </w:pPr>
            <w:r>
              <w:rPr>
                <w:b/>
                <w:bCs/>
                <w:sz w:val="22"/>
                <w:szCs w:val="22"/>
              </w:rPr>
              <w:t xml:space="preserve">Good to very good. </w:t>
            </w:r>
            <w:r>
              <w:rPr>
                <w:sz w:val="22"/>
                <w:szCs w:val="22"/>
              </w:rPr>
              <w:t xml:space="preserve">A well-focused </w:t>
            </w:r>
            <w:r w:rsidR="0057548E">
              <w:rPr>
                <w:sz w:val="22"/>
                <w:szCs w:val="22"/>
              </w:rPr>
              <w:t>presentation</w:t>
            </w:r>
            <w:r>
              <w:rPr>
                <w:sz w:val="22"/>
                <w:szCs w:val="22"/>
              </w:rPr>
              <w:t xml:space="preserve"> in all or most areas. Shows moderate competence in some areas and excellence in others. </w:t>
            </w:r>
            <w:r w:rsidR="0057548E">
              <w:rPr>
                <w:sz w:val="22"/>
                <w:szCs w:val="22"/>
              </w:rPr>
              <w:t>A</w:t>
            </w:r>
            <w:r>
              <w:rPr>
                <w:sz w:val="22"/>
                <w:szCs w:val="22"/>
              </w:rPr>
              <w:t xml:space="preserve"> very good level of analysis and </w:t>
            </w:r>
            <w:r w:rsidR="0021708A">
              <w:rPr>
                <w:sz w:val="22"/>
                <w:szCs w:val="22"/>
              </w:rPr>
              <w:t xml:space="preserve">a </w:t>
            </w:r>
            <w:r>
              <w:rPr>
                <w:sz w:val="22"/>
                <w:szCs w:val="22"/>
              </w:rPr>
              <w:t xml:space="preserve">very </w:t>
            </w:r>
            <w:r w:rsidR="004726E3">
              <w:rPr>
                <w:sz w:val="22"/>
                <w:szCs w:val="22"/>
              </w:rPr>
              <w:t>well structured</w:t>
            </w:r>
            <w:r>
              <w:rPr>
                <w:sz w:val="22"/>
                <w:szCs w:val="22"/>
              </w:rPr>
              <w:t xml:space="preserve"> and supported argument. </w:t>
            </w:r>
            <w:r w:rsidR="00400A4D">
              <w:rPr>
                <w:sz w:val="22"/>
                <w:szCs w:val="22"/>
              </w:rPr>
              <w:t>No m</w:t>
            </w:r>
            <w:r>
              <w:rPr>
                <w:sz w:val="22"/>
                <w:szCs w:val="22"/>
              </w:rPr>
              <w:t>ajor errors</w:t>
            </w:r>
            <w:r w:rsidR="00400A4D">
              <w:rPr>
                <w:sz w:val="22"/>
                <w:szCs w:val="22"/>
              </w:rPr>
              <w:t>.</w:t>
            </w:r>
          </w:p>
        </w:tc>
        <w:tc>
          <w:tcPr>
            <w:tcW w:w="1185" w:type="pct"/>
          </w:tcPr>
          <w:p w14:paraId="672329AB" w14:textId="3CF62CAC" w:rsidR="00B94C64" w:rsidRPr="00B94C64" w:rsidRDefault="0021708A" w:rsidP="004726E3">
            <w:r>
              <w:t>The p</w:t>
            </w:r>
            <w:r w:rsidR="002165BF">
              <w:t>resentation</w:t>
            </w:r>
            <w:r w:rsidR="00855F8D">
              <w:t xml:space="preserve"> demonstrates awareness of major issues, a clear grasp of most of the relevant critical </w:t>
            </w:r>
            <w:r w:rsidR="002165BF">
              <w:t>approaches</w:t>
            </w:r>
            <w:r w:rsidR="00855F8D">
              <w:t xml:space="preserve"> and a very good understanding. Evidence of capacity to think independently.</w:t>
            </w:r>
          </w:p>
        </w:tc>
        <w:tc>
          <w:tcPr>
            <w:tcW w:w="1185" w:type="pct"/>
          </w:tcPr>
          <w:p w14:paraId="060CA61E" w14:textId="39CA6A47" w:rsidR="00CC160D" w:rsidRDefault="00CC160D" w:rsidP="00CC160D">
            <w:pPr>
              <w:pStyle w:val="Default"/>
            </w:pPr>
            <w:r>
              <w:rPr>
                <w:sz w:val="22"/>
                <w:szCs w:val="22"/>
              </w:rPr>
              <w:t xml:space="preserve">The design, presentation and style are very good, with few errors. There </w:t>
            </w:r>
            <w:r w:rsidR="006328F5">
              <w:rPr>
                <w:sz w:val="22"/>
                <w:szCs w:val="22"/>
              </w:rPr>
              <w:t>is</w:t>
            </w:r>
            <w:r>
              <w:rPr>
                <w:sz w:val="22"/>
                <w:szCs w:val="22"/>
              </w:rPr>
              <w:t xml:space="preserve"> an appropriate use of images, text and/or diagrams, which are generally well integrated. </w:t>
            </w:r>
          </w:p>
          <w:p w14:paraId="4B0261A8" w14:textId="77777777" w:rsidR="00B94C64" w:rsidRPr="00B94C64" w:rsidRDefault="00B94C64" w:rsidP="00B94C64"/>
        </w:tc>
        <w:tc>
          <w:tcPr>
            <w:tcW w:w="1185" w:type="pct"/>
          </w:tcPr>
          <w:p w14:paraId="611DA9D5" w14:textId="0FDD0FD9" w:rsidR="00855F8D" w:rsidRDefault="00855F8D" w:rsidP="00855F8D">
            <w:r>
              <w:t xml:space="preserve">Presentation is generally competent, though there may be some minor problems related to </w:t>
            </w:r>
            <w:r w:rsidR="0021708A">
              <w:t xml:space="preserve">the </w:t>
            </w:r>
            <w:r>
              <w:t xml:space="preserve">clarity of the delivery, choice of register and vocabulary or grammatical accuracy. </w:t>
            </w:r>
            <w:r w:rsidR="004726E3">
              <w:t>Response to questions demonstrates a very good understanding of the topic.</w:t>
            </w:r>
          </w:p>
          <w:p w14:paraId="3D7B64DE" w14:textId="77777777" w:rsidR="00B94C64" w:rsidRPr="00B94C64" w:rsidRDefault="00B94C64" w:rsidP="00B94C64"/>
        </w:tc>
      </w:tr>
      <w:tr w:rsidR="004D5401" w14:paraId="18F213B4" w14:textId="41D9629A" w:rsidTr="0096210A">
        <w:trPr>
          <w:cantSplit/>
        </w:trPr>
        <w:tc>
          <w:tcPr>
            <w:tcW w:w="258" w:type="pct"/>
          </w:tcPr>
          <w:p w14:paraId="243D9E17" w14:textId="30AB4B95" w:rsidR="00B94C64" w:rsidRPr="00B94C64" w:rsidRDefault="00B94C64" w:rsidP="00B94C64">
            <w:r>
              <w:t>6</w:t>
            </w:r>
          </w:p>
        </w:tc>
        <w:tc>
          <w:tcPr>
            <w:tcW w:w="1185" w:type="pct"/>
          </w:tcPr>
          <w:p w14:paraId="276220BC" w14:textId="7DAD25A9" w:rsidR="00965CD0" w:rsidRDefault="004D5401" w:rsidP="00965CD0">
            <w:pPr>
              <w:pStyle w:val="Default"/>
              <w:rPr>
                <w:sz w:val="22"/>
                <w:szCs w:val="22"/>
              </w:rPr>
            </w:pPr>
            <w:r>
              <w:rPr>
                <w:sz w:val="22"/>
                <w:szCs w:val="22"/>
              </w:rPr>
              <w:t>P</w:t>
            </w:r>
            <w:r w:rsidR="0057548E">
              <w:rPr>
                <w:sz w:val="22"/>
                <w:szCs w:val="22"/>
              </w:rPr>
              <w:t>resentation</w:t>
            </w:r>
            <w:r w:rsidR="00965CD0">
              <w:rPr>
                <w:sz w:val="22"/>
                <w:szCs w:val="22"/>
              </w:rPr>
              <w:t xml:space="preserve"> is </w:t>
            </w:r>
            <w:r w:rsidR="00965CD0">
              <w:rPr>
                <w:b/>
                <w:bCs/>
                <w:sz w:val="22"/>
                <w:szCs w:val="22"/>
              </w:rPr>
              <w:t xml:space="preserve">good in parts </w:t>
            </w:r>
            <w:r w:rsidR="00965CD0">
              <w:rPr>
                <w:sz w:val="22"/>
                <w:szCs w:val="22"/>
              </w:rPr>
              <w:t>and reasonably competent in most areas. Shows moderate competence in some areas but weakness in</w:t>
            </w:r>
            <w:r w:rsidR="00DF4FEE">
              <w:rPr>
                <w:sz w:val="22"/>
                <w:szCs w:val="22"/>
              </w:rPr>
              <w:t xml:space="preserve"> </w:t>
            </w:r>
            <w:r w:rsidR="00965CD0">
              <w:rPr>
                <w:sz w:val="22"/>
                <w:szCs w:val="22"/>
              </w:rPr>
              <w:t xml:space="preserve">others. </w:t>
            </w:r>
          </w:p>
          <w:p w14:paraId="485EF36B" w14:textId="77777777" w:rsidR="004D5401" w:rsidRDefault="00965CD0" w:rsidP="00DF4FEE">
            <w:r>
              <w:t xml:space="preserve">Overall, the </w:t>
            </w:r>
            <w:r w:rsidR="0057548E">
              <w:t>presentation</w:t>
            </w:r>
            <w:r>
              <w:t xml:space="preserve"> lacks comprehensiveness, accuracy and/or cohesiveness. </w:t>
            </w:r>
          </w:p>
          <w:p w14:paraId="6AE68DB4" w14:textId="44BE01FC" w:rsidR="00B94C64" w:rsidRPr="00B94C64" w:rsidRDefault="00B94C64" w:rsidP="00DF4FEE"/>
        </w:tc>
        <w:tc>
          <w:tcPr>
            <w:tcW w:w="1185" w:type="pct"/>
          </w:tcPr>
          <w:p w14:paraId="29D718D2" w14:textId="4C94DFCC" w:rsidR="00B94C64" w:rsidRPr="00B94C64" w:rsidRDefault="00DF4FEE" w:rsidP="004D5401">
            <w:r>
              <w:t xml:space="preserve">Fairly competent knowledge or understanding of the material presented, but </w:t>
            </w:r>
            <w:r w:rsidR="004726E3">
              <w:t xml:space="preserve">there is a </w:t>
            </w:r>
            <w:r>
              <w:t>lack of considere</w:t>
            </w:r>
            <w:r w:rsidR="004726E3">
              <w:t>d thought and critical thinking. The</w:t>
            </w:r>
            <w:r>
              <w:t xml:space="preserve"> argument</w:t>
            </w:r>
            <w:r w:rsidR="004726E3">
              <w:t xml:space="preserve"> is</w:t>
            </w:r>
            <w:r>
              <w:t xml:space="preserve"> not always well structured or relevant</w:t>
            </w:r>
            <w:r w:rsidR="004D5401">
              <w:t xml:space="preserve"> and</w:t>
            </w:r>
            <w:r>
              <w:t xml:space="preserve"> may be too descriptive or generalised</w:t>
            </w:r>
            <w:r w:rsidR="004D5401">
              <w:t>.</w:t>
            </w:r>
          </w:p>
        </w:tc>
        <w:tc>
          <w:tcPr>
            <w:tcW w:w="1185" w:type="pct"/>
          </w:tcPr>
          <w:p w14:paraId="1152A943" w14:textId="372B3B52" w:rsidR="00CC160D" w:rsidRDefault="00CC160D" w:rsidP="00CC160D">
            <w:pPr>
              <w:pStyle w:val="Default"/>
            </w:pPr>
            <w:r>
              <w:rPr>
                <w:sz w:val="22"/>
                <w:szCs w:val="22"/>
              </w:rPr>
              <w:t>There are some lapses in design, presentation and/or style. There is a generally appropriate use of images, text and/or diagra</w:t>
            </w:r>
            <w:r w:rsidR="004D5401">
              <w:rPr>
                <w:sz w:val="22"/>
                <w:szCs w:val="22"/>
              </w:rPr>
              <w:t xml:space="preserve">ms but </w:t>
            </w:r>
            <w:r>
              <w:rPr>
                <w:sz w:val="22"/>
                <w:szCs w:val="22"/>
              </w:rPr>
              <w:t xml:space="preserve">does not always clearly illustrate the main ideas. </w:t>
            </w:r>
          </w:p>
          <w:p w14:paraId="3BDFEF74" w14:textId="77777777" w:rsidR="00B94C64" w:rsidRPr="00B94C64" w:rsidRDefault="00B94C64" w:rsidP="00B94C64"/>
        </w:tc>
        <w:tc>
          <w:tcPr>
            <w:tcW w:w="1185" w:type="pct"/>
          </w:tcPr>
          <w:p w14:paraId="424EBC1F" w14:textId="748891A0" w:rsidR="00DF4FEE" w:rsidRPr="00DF4FEE" w:rsidRDefault="00C01789" w:rsidP="00DF4FEE">
            <w:r>
              <w:t>S</w:t>
            </w:r>
            <w:r w:rsidR="004726E3">
              <w:t>ome</w:t>
            </w:r>
            <w:r w:rsidR="00DF4FEE" w:rsidRPr="00DF4FEE">
              <w:t xml:space="preserve"> problems with clarity of </w:t>
            </w:r>
          </w:p>
          <w:p w14:paraId="6193CAF3" w14:textId="3C1169F5" w:rsidR="00DF4FEE" w:rsidRPr="00DF4FEE" w:rsidRDefault="00DF4FEE" w:rsidP="00DF4FEE">
            <w:r w:rsidRPr="00DF4FEE">
              <w:t xml:space="preserve">delivery, choice of register and vocabulary and/or grammatical accuracy. </w:t>
            </w:r>
            <w:r w:rsidR="004726E3">
              <w:t>Response to questions demonstrates a good understanding of the topic.</w:t>
            </w:r>
          </w:p>
          <w:p w14:paraId="4BA89280" w14:textId="77777777" w:rsidR="00B94C64" w:rsidRPr="00B94C64" w:rsidRDefault="00B94C64" w:rsidP="00B94C64"/>
        </w:tc>
      </w:tr>
      <w:tr w:rsidR="004D5401" w14:paraId="73389E7B" w14:textId="1D090933" w:rsidTr="0096210A">
        <w:trPr>
          <w:cantSplit/>
        </w:trPr>
        <w:tc>
          <w:tcPr>
            <w:tcW w:w="258" w:type="pct"/>
          </w:tcPr>
          <w:p w14:paraId="19EA9CB6" w14:textId="367F63E7" w:rsidR="00B94C64" w:rsidRPr="00B94C64" w:rsidRDefault="00B94C64" w:rsidP="00B94C64">
            <w:r>
              <w:t>5</w:t>
            </w:r>
          </w:p>
        </w:tc>
        <w:tc>
          <w:tcPr>
            <w:tcW w:w="1185" w:type="pct"/>
          </w:tcPr>
          <w:p w14:paraId="77F7A89D" w14:textId="11993691" w:rsidR="00855F8D" w:rsidRDefault="00855F8D" w:rsidP="00855F8D">
            <w:pPr>
              <w:pStyle w:val="Default"/>
              <w:rPr>
                <w:sz w:val="22"/>
                <w:szCs w:val="22"/>
              </w:rPr>
            </w:pPr>
            <w:r>
              <w:rPr>
                <w:sz w:val="22"/>
                <w:szCs w:val="22"/>
              </w:rPr>
              <w:t xml:space="preserve">A </w:t>
            </w:r>
            <w:r>
              <w:rPr>
                <w:b/>
                <w:bCs/>
                <w:sz w:val="22"/>
                <w:szCs w:val="22"/>
              </w:rPr>
              <w:t xml:space="preserve">sufficient </w:t>
            </w:r>
            <w:r w:rsidR="0057548E">
              <w:rPr>
                <w:sz w:val="22"/>
                <w:szCs w:val="22"/>
              </w:rPr>
              <w:t>presentation</w:t>
            </w:r>
            <w:r>
              <w:rPr>
                <w:sz w:val="22"/>
                <w:szCs w:val="22"/>
              </w:rPr>
              <w:t xml:space="preserve"> in most </w:t>
            </w:r>
            <w:r w:rsidR="00DF4FEE">
              <w:rPr>
                <w:sz w:val="22"/>
                <w:szCs w:val="22"/>
              </w:rPr>
              <w:t>areas</w:t>
            </w:r>
            <w:r>
              <w:rPr>
                <w:sz w:val="22"/>
                <w:szCs w:val="22"/>
              </w:rPr>
              <w:t xml:space="preserve"> though tends to be descriptive </w:t>
            </w:r>
            <w:r w:rsidR="004D5401">
              <w:rPr>
                <w:sz w:val="22"/>
                <w:szCs w:val="22"/>
              </w:rPr>
              <w:t>and</w:t>
            </w:r>
            <w:r>
              <w:rPr>
                <w:sz w:val="22"/>
                <w:szCs w:val="22"/>
              </w:rPr>
              <w:t xml:space="preserve"> uncritical and/or shows problems with the understanding and application of</w:t>
            </w:r>
            <w:r w:rsidR="00DF4FEE">
              <w:rPr>
                <w:sz w:val="22"/>
                <w:szCs w:val="22"/>
              </w:rPr>
              <w:t xml:space="preserve"> concepts. Some basic</w:t>
            </w:r>
            <w:r>
              <w:rPr>
                <w:sz w:val="22"/>
                <w:szCs w:val="22"/>
              </w:rPr>
              <w:t xml:space="preserve"> relevant information and understanding. </w:t>
            </w:r>
          </w:p>
          <w:p w14:paraId="17D07A93" w14:textId="6F3AE298" w:rsidR="00B94C64" w:rsidRDefault="00855F8D" w:rsidP="004D5401">
            <w:r>
              <w:t xml:space="preserve">Skills of planning, structuring and presentation </w:t>
            </w:r>
            <w:r w:rsidR="00040D89">
              <w:t xml:space="preserve">are </w:t>
            </w:r>
            <w:r>
              <w:t xml:space="preserve">relatively weak. </w:t>
            </w:r>
          </w:p>
          <w:p w14:paraId="588AAE0F" w14:textId="17BBB9B8" w:rsidR="004D5401" w:rsidRPr="00B94C64" w:rsidRDefault="004D5401" w:rsidP="004D5401"/>
        </w:tc>
        <w:tc>
          <w:tcPr>
            <w:tcW w:w="1185" w:type="pct"/>
          </w:tcPr>
          <w:p w14:paraId="5B445B47" w14:textId="1866EAB7" w:rsidR="00B94C64" w:rsidRPr="00B94C64" w:rsidRDefault="004D5401" w:rsidP="00B94C64">
            <w:r>
              <w:t xml:space="preserve">There is an attempt to address </w:t>
            </w:r>
            <w:r w:rsidR="00040D89">
              <w:t xml:space="preserve">the </w:t>
            </w:r>
            <w:r>
              <w:t>question or topic, but with substantial omissions or irrelevant material. There is a lack of considered thought and critical thinking.</w:t>
            </w:r>
          </w:p>
        </w:tc>
        <w:tc>
          <w:tcPr>
            <w:tcW w:w="1185" w:type="pct"/>
          </w:tcPr>
          <w:p w14:paraId="06BA76BB" w14:textId="77777777" w:rsidR="00CC160D" w:rsidRDefault="00CC160D" w:rsidP="00CC160D">
            <w:pPr>
              <w:pStyle w:val="Default"/>
            </w:pPr>
            <w:r>
              <w:rPr>
                <w:sz w:val="22"/>
                <w:szCs w:val="22"/>
              </w:rPr>
              <w:t xml:space="preserve">There are significant lapses in design, presentation and/or style. The use of images, text and/or diagrams is often inappropriate and lacking in clarity </w:t>
            </w:r>
          </w:p>
          <w:p w14:paraId="686E86DC" w14:textId="77777777" w:rsidR="00B94C64" w:rsidRPr="00B94C64" w:rsidRDefault="00B94C64" w:rsidP="00B94C64"/>
        </w:tc>
        <w:tc>
          <w:tcPr>
            <w:tcW w:w="1185" w:type="pct"/>
          </w:tcPr>
          <w:p w14:paraId="7EB2B50D" w14:textId="29121B12" w:rsidR="00B94C64" w:rsidRPr="00B94C64" w:rsidRDefault="00DF4FEE" w:rsidP="00C01789">
            <w:r w:rsidRPr="00DF4FEE">
              <w:t xml:space="preserve">Problems with clarity of the delivery, choice of register and vocabulary and grammatical accuracy. </w:t>
            </w:r>
            <w:r w:rsidR="00C01789">
              <w:t>Response to questions demonstrates some understanding of the topic.</w:t>
            </w:r>
          </w:p>
        </w:tc>
      </w:tr>
      <w:tr w:rsidR="004D5401" w14:paraId="53CE983F" w14:textId="28D8B786" w:rsidTr="0096210A">
        <w:trPr>
          <w:cantSplit/>
        </w:trPr>
        <w:tc>
          <w:tcPr>
            <w:tcW w:w="258" w:type="pct"/>
          </w:tcPr>
          <w:p w14:paraId="5E24B87D" w14:textId="5028676A" w:rsidR="00B94C64" w:rsidRPr="00B94C64" w:rsidRDefault="00B94C64" w:rsidP="00B94C64">
            <w:r>
              <w:lastRenderedPageBreak/>
              <w:t>4</w:t>
            </w:r>
          </w:p>
        </w:tc>
        <w:tc>
          <w:tcPr>
            <w:tcW w:w="1185" w:type="pct"/>
          </w:tcPr>
          <w:p w14:paraId="07C1D6BF" w14:textId="2E343123" w:rsidR="00855F8D" w:rsidRDefault="00855F8D" w:rsidP="00855F8D">
            <w:pPr>
              <w:pStyle w:val="Default"/>
            </w:pPr>
            <w:r>
              <w:rPr>
                <w:sz w:val="22"/>
                <w:szCs w:val="22"/>
              </w:rPr>
              <w:t xml:space="preserve">An </w:t>
            </w:r>
            <w:r>
              <w:rPr>
                <w:b/>
                <w:bCs/>
                <w:sz w:val="22"/>
                <w:szCs w:val="22"/>
              </w:rPr>
              <w:t xml:space="preserve">insufficient </w:t>
            </w:r>
            <w:r w:rsidR="0057548E">
              <w:rPr>
                <w:sz w:val="22"/>
                <w:szCs w:val="22"/>
              </w:rPr>
              <w:t>presentation</w:t>
            </w:r>
            <w:r>
              <w:rPr>
                <w:sz w:val="22"/>
                <w:szCs w:val="22"/>
              </w:rPr>
              <w:t xml:space="preserve"> showing minimal achievement but containing some elementary relevant information. Reliant on a minimal ran</w:t>
            </w:r>
            <w:r w:rsidR="00B8779B">
              <w:rPr>
                <w:sz w:val="22"/>
                <w:szCs w:val="22"/>
              </w:rPr>
              <w:t>ge of background reading</w:t>
            </w:r>
            <w:r>
              <w:rPr>
                <w:sz w:val="22"/>
                <w:szCs w:val="22"/>
              </w:rPr>
              <w:t xml:space="preserve">. </w:t>
            </w:r>
            <w:r w:rsidR="004D5401" w:rsidRPr="00E814BA">
              <w:t xml:space="preserve">Minimal reflection, poor </w:t>
            </w:r>
            <w:r w:rsidR="004E48FB" w:rsidRPr="00E814BA">
              <w:t>planning,</w:t>
            </w:r>
            <w:r w:rsidR="004D5401" w:rsidRPr="00E814BA">
              <w:t xml:space="preserve"> and presentation. </w:t>
            </w:r>
          </w:p>
          <w:p w14:paraId="41C66B27" w14:textId="77777777" w:rsidR="00B94C64" w:rsidRPr="00B94C64" w:rsidRDefault="00B94C64" w:rsidP="00855F8D"/>
        </w:tc>
        <w:tc>
          <w:tcPr>
            <w:tcW w:w="1185" w:type="pct"/>
          </w:tcPr>
          <w:p w14:paraId="7409858A" w14:textId="0DB97C73" w:rsidR="00B94C64" w:rsidRPr="00B94C64" w:rsidRDefault="00B8779B" w:rsidP="00B94C64">
            <w:r>
              <w:t>Assertions made without supporting evidence from data or sources.</w:t>
            </w:r>
            <w:r w:rsidRPr="00E814BA">
              <w:t xml:space="preserve"> </w:t>
            </w:r>
            <w:r w:rsidR="00040D89">
              <w:t>It m</w:t>
            </w:r>
            <w:r w:rsidR="004D5401">
              <w:t xml:space="preserve">ay consist of a series of weak statements which may not relate to each other. </w:t>
            </w:r>
            <w:r w:rsidR="00E814BA" w:rsidRPr="00E814BA">
              <w:t>Unconvincing overall.</w:t>
            </w:r>
          </w:p>
        </w:tc>
        <w:tc>
          <w:tcPr>
            <w:tcW w:w="1185" w:type="pct"/>
          </w:tcPr>
          <w:p w14:paraId="0384F362" w14:textId="336D24CE" w:rsidR="00CC160D" w:rsidRDefault="00CC160D" w:rsidP="00CC160D">
            <w:pPr>
              <w:pStyle w:val="Default"/>
            </w:pPr>
            <w:r>
              <w:rPr>
                <w:sz w:val="22"/>
                <w:szCs w:val="22"/>
              </w:rPr>
              <w:t xml:space="preserve">There are very significant lapses in design, presentation and/or style. The use of images, text and/or diagrams is inappropriate and lacking in clarity. The presentation is hard to </w:t>
            </w:r>
            <w:r w:rsidR="006328F5">
              <w:rPr>
                <w:sz w:val="22"/>
                <w:szCs w:val="22"/>
              </w:rPr>
              <w:t>follow,</w:t>
            </w:r>
            <w:r>
              <w:rPr>
                <w:sz w:val="22"/>
                <w:szCs w:val="22"/>
              </w:rPr>
              <w:t xml:space="preserve"> and the content is often irrelevant, peripheral and/or distracting. </w:t>
            </w:r>
          </w:p>
          <w:p w14:paraId="2C54FF30" w14:textId="77777777" w:rsidR="00B94C64" w:rsidRPr="00B94C64" w:rsidRDefault="00B94C64" w:rsidP="00B94C64"/>
        </w:tc>
        <w:tc>
          <w:tcPr>
            <w:tcW w:w="1185" w:type="pct"/>
          </w:tcPr>
          <w:p w14:paraId="1D0556A4" w14:textId="5A0FDDDA" w:rsidR="00B94C64" w:rsidRPr="00B94C64" w:rsidRDefault="00C01789" w:rsidP="00C01789">
            <w:r>
              <w:t>Significant p</w:t>
            </w:r>
            <w:r w:rsidRPr="00DF4FEE">
              <w:t xml:space="preserve">roblems with clarity of the delivery, choice of register and vocabulary and grammatical accuracy. </w:t>
            </w:r>
            <w:r>
              <w:t xml:space="preserve">Response to questions demonstrates </w:t>
            </w:r>
            <w:r w:rsidR="002003EA">
              <w:t xml:space="preserve">a </w:t>
            </w:r>
            <w:r>
              <w:t>poor understanding of the topic.</w:t>
            </w:r>
          </w:p>
        </w:tc>
      </w:tr>
      <w:tr w:rsidR="00C01789" w14:paraId="4F838555" w14:textId="70D98593" w:rsidTr="0096210A">
        <w:trPr>
          <w:cantSplit/>
        </w:trPr>
        <w:tc>
          <w:tcPr>
            <w:tcW w:w="258" w:type="pct"/>
          </w:tcPr>
          <w:p w14:paraId="48530D41" w14:textId="391426D3" w:rsidR="00C01789" w:rsidRPr="00B94C64" w:rsidRDefault="00C01789" w:rsidP="00C01789">
            <w:r>
              <w:t>3</w:t>
            </w:r>
          </w:p>
        </w:tc>
        <w:tc>
          <w:tcPr>
            <w:tcW w:w="1185" w:type="pct"/>
          </w:tcPr>
          <w:p w14:paraId="35304763" w14:textId="1AB09EB8" w:rsidR="00C01789" w:rsidRPr="00B94C64" w:rsidRDefault="00C01789" w:rsidP="00C01789">
            <w:pPr>
              <w:pStyle w:val="Default"/>
              <w:rPr>
                <w:sz w:val="22"/>
                <w:szCs w:val="22"/>
              </w:rPr>
            </w:pPr>
            <w:r>
              <w:rPr>
                <w:sz w:val="22"/>
                <w:szCs w:val="22"/>
              </w:rPr>
              <w:t xml:space="preserve">An </w:t>
            </w:r>
            <w:r>
              <w:rPr>
                <w:b/>
                <w:bCs/>
                <w:sz w:val="22"/>
                <w:szCs w:val="22"/>
              </w:rPr>
              <w:t xml:space="preserve">inadequate </w:t>
            </w:r>
            <w:r>
              <w:rPr>
                <w:sz w:val="22"/>
                <w:szCs w:val="22"/>
              </w:rPr>
              <w:t xml:space="preserve">presentation in almost all areas, displaying little knowledge or understanding. Insufficient evidence that the group has adequately researched sources or prepared their presentation. </w:t>
            </w:r>
          </w:p>
        </w:tc>
        <w:tc>
          <w:tcPr>
            <w:tcW w:w="1185" w:type="pct"/>
          </w:tcPr>
          <w:p w14:paraId="4D4FD401" w14:textId="5CCE2F75" w:rsidR="00C01789" w:rsidRDefault="00C01789" w:rsidP="00C01789">
            <w:pPr>
              <w:pStyle w:val="Default"/>
            </w:pPr>
            <w:r>
              <w:rPr>
                <w:sz w:val="22"/>
                <w:szCs w:val="22"/>
              </w:rPr>
              <w:t xml:space="preserve">Poorly organised and confused argument. Little or no evidence of analysis. Very unsatisfactory overall. </w:t>
            </w:r>
          </w:p>
          <w:p w14:paraId="182F7377" w14:textId="77777777" w:rsidR="00C01789" w:rsidRPr="00B94C64" w:rsidRDefault="00C01789" w:rsidP="00C01789"/>
        </w:tc>
        <w:tc>
          <w:tcPr>
            <w:tcW w:w="1185" w:type="pct"/>
          </w:tcPr>
          <w:p w14:paraId="2F95B5BF" w14:textId="3FC76E8D" w:rsidR="00C01789" w:rsidRDefault="00C01789" w:rsidP="00C01789">
            <w:pPr>
              <w:pStyle w:val="Default"/>
            </w:pPr>
            <w:r>
              <w:rPr>
                <w:sz w:val="22"/>
                <w:szCs w:val="22"/>
              </w:rPr>
              <w:t xml:space="preserve">The work is markedly deficient in style, presentation and/or data, images, text and/or diagrams. The work is hard to </w:t>
            </w:r>
            <w:r w:rsidR="006328F5">
              <w:rPr>
                <w:sz w:val="22"/>
                <w:szCs w:val="22"/>
              </w:rPr>
              <w:t>follow,</w:t>
            </w:r>
            <w:r>
              <w:rPr>
                <w:sz w:val="22"/>
                <w:szCs w:val="22"/>
              </w:rPr>
              <w:t xml:space="preserve"> and the content is consistently irrelevant, peripheral and/or distracting. </w:t>
            </w:r>
          </w:p>
          <w:p w14:paraId="6F6D4F2E" w14:textId="77777777" w:rsidR="00C01789" w:rsidRPr="00B94C64" w:rsidRDefault="00C01789" w:rsidP="00C01789"/>
        </w:tc>
        <w:tc>
          <w:tcPr>
            <w:tcW w:w="1185" w:type="pct"/>
          </w:tcPr>
          <w:p w14:paraId="63E65ADA" w14:textId="3E76ADAC" w:rsidR="00C01789" w:rsidRPr="00B94C64" w:rsidRDefault="00C01789" w:rsidP="00C01789">
            <w:r>
              <w:t>Substantial p</w:t>
            </w:r>
            <w:r w:rsidRPr="00DF4FEE">
              <w:t xml:space="preserve">roblems with clarity of the delivery, choice of register and vocabulary and grammatical accuracy. </w:t>
            </w:r>
            <w:r>
              <w:t>Response to questions demonstrates little understanding of the topic.</w:t>
            </w:r>
          </w:p>
        </w:tc>
      </w:tr>
      <w:tr w:rsidR="00C01789" w14:paraId="2C5B82B6" w14:textId="1738402E" w:rsidTr="0096210A">
        <w:trPr>
          <w:cantSplit/>
        </w:trPr>
        <w:tc>
          <w:tcPr>
            <w:tcW w:w="258" w:type="pct"/>
          </w:tcPr>
          <w:p w14:paraId="039EDDD5" w14:textId="552233E8" w:rsidR="00C01789" w:rsidRPr="00B94C64" w:rsidRDefault="00C01789" w:rsidP="00C01789">
            <w:r>
              <w:t>2</w:t>
            </w:r>
          </w:p>
        </w:tc>
        <w:tc>
          <w:tcPr>
            <w:tcW w:w="1185" w:type="pct"/>
          </w:tcPr>
          <w:p w14:paraId="65F8C51E" w14:textId="20B57217" w:rsidR="00C01789" w:rsidRDefault="00C01789" w:rsidP="00C01789">
            <w:pPr>
              <w:pStyle w:val="Default"/>
            </w:pPr>
            <w:r w:rsidRPr="00693CB8">
              <w:rPr>
                <w:bCs/>
                <w:sz w:val="22"/>
                <w:szCs w:val="22"/>
              </w:rPr>
              <w:t xml:space="preserve">A </w:t>
            </w:r>
            <w:r>
              <w:rPr>
                <w:b/>
                <w:bCs/>
                <w:sz w:val="22"/>
                <w:szCs w:val="22"/>
              </w:rPr>
              <w:t xml:space="preserve">severely inadequate </w:t>
            </w:r>
            <w:r>
              <w:rPr>
                <w:sz w:val="22"/>
                <w:szCs w:val="22"/>
              </w:rPr>
              <w:t xml:space="preserve">presentation in which there is no evidence of understanding or knowledge of the topic. Lack of planning or presentation skills; significant elements of irrelevance or error. Extremely poor overall. </w:t>
            </w:r>
          </w:p>
          <w:p w14:paraId="00B0E097" w14:textId="77777777" w:rsidR="00C01789" w:rsidRPr="00B94C64" w:rsidRDefault="00C01789" w:rsidP="00C01789"/>
        </w:tc>
        <w:tc>
          <w:tcPr>
            <w:tcW w:w="1185" w:type="pct"/>
          </w:tcPr>
          <w:p w14:paraId="1CA4BAC7" w14:textId="088757D3" w:rsidR="00C01789" w:rsidRPr="00B94C64" w:rsidRDefault="00C01789" w:rsidP="00C01789">
            <w:r>
              <w:t>Inability to construct an argument</w:t>
            </w:r>
          </w:p>
        </w:tc>
        <w:tc>
          <w:tcPr>
            <w:tcW w:w="1185" w:type="pct"/>
          </w:tcPr>
          <w:p w14:paraId="45598408" w14:textId="051030FE" w:rsidR="00C01789" w:rsidRDefault="00C01789" w:rsidP="00C01789">
            <w:pPr>
              <w:pStyle w:val="Default"/>
            </w:pPr>
            <w:r>
              <w:rPr>
                <w:sz w:val="22"/>
                <w:szCs w:val="22"/>
              </w:rPr>
              <w:t xml:space="preserve">The work is hard to follow and profoundly </w:t>
            </w:r>
            <w:r w:rsidR="0024736B">
              <w:rPr>
                <w:sz w:val="22"/>
                <w:szCs w:val="22"/>
              </w:rPr>
              <w:t>error strewn</w:t>
            </w:r>
            <w:r>
              <w:rPr>
                <w:sz w:val="22"/>
                <w:szCs w:val="22"/>
              </w:rPr>
              <w:t xml:space="preserve">. </w:t>
            </w:r>
          </w:p>
          <w:p w14:paraId="769E276D" w14:textId="77777777" w:rsidR="00C01789" w:rsidRPr="00B94C64" w:rsidRDefault="00C01789" w:rsidP="00C01789"/>
        </w:tc>
        <w:tc>
          <w:tcPr>
            <w:tcW w:w="1185" w:type="pct"/>
          </w:tcPr>
          <w:p w14:paraId="6402D629" w14:textId="4D859DD3" w:rsidR="00C01789" w:rsidRPr="00B94C64" w:rsidRDefault="00C01789" w:rsidP="00C01789">
            <w:r>
              <w:t>Substantial sections are inaudible and/or impossible to follow.</w:t>
            </w:r>
            <w:r w:rsidRPr="00DF4FEE">
              <w:t xml:space="preserve"> </w:t>
            </w:r>
            <w:r>
              <w:t>Response to questions demonstrates no understanding of the topic.</w:t>
            </w:r>
          </w:p>
        </w:tc>
      </w:tr>
      <w:tr w:rsidR="00C01789" w14:paraId="791FABF4" w14:textId="5BDEDE9A" w:rsidTr="0096210A">
        <w:trPr>
          <w:cantSplit/>
        </w:trPr>
        <w:tc>
          <w:tcPr>
            <w:tcW w:w="258" w:type="pct"/>
          </w:tcPr>
          <w:p w14:paraId="4DB256F5" w14:textId="1C2E4185" w:rsidR="00C01789" w:rsidRPr="00B94C64" w:rsidRDefault="00C01789" w:rsidP="00C01789">
            <w:r>
              <w:t>1</w:t>
            </w:r>
          </w:p>
        </w:tc>
        <w:tc>
          <w:tcPr>
            <w:tcW w:w="1185" w:type="pct"/>
          </w:tcPr>
          <w:p w14:paraId="7AC0F66E" w14:textId="119BDFE6" w:rsidR="00C01789" w:rsidRDefault="00C01789" w:rsidP="00C01789">
            <w:pPr>
              <w:pStyle w:val="Default"/>
            </w:pPr>
            <w:r>
              <w:rPr>
                <w:sz w:val="22"/>
                <w:szCs w:val="22"/>
              </w:rPr>
              <w:t xml:space="preserve">A </w:t>
            </w:r>
            <w:r>
              <w:rPr>
                <w:b/>
                <w:bCs/>
                <w:sz w:val="22"/>
                <w:szCs w:val="22"/>
              </w:rPr>
              <w:t xml:space="preserve">profoundly inadequate </w:t>
            </w:r>
            <w:r>
              <w:rPr>
                <w:sz w:val="22"/>
                <w:szCs w:val="22"/>
              </w:rPr>
              <w:t xml:space="preserve">presentation. Incoherent, irrelevant and </w:t>
            </w:r>
            <w:r w:rsidR="008C0D94">
              <w:rPr>
                <w:sz w:val="22"/>
                <w:szCs w:val="22"/>
              </w:rPr>
              <w:t>error strewn</w:t>
            </w:r>
            <w:r>
              <w:rPr>
                <w:sz w:val="22"/>
                <w:szCs w:val="22"/>
              </w:rPr>
              <w:t xml:space="preserve">. No evidence of effort having gone into research or preparation. Extremely poor overall. </w:t>
            </w:r>
          </w:p>
          <w:p w14:paraId="4DBEE2D9" w14:textId="77777777" w:rsidR="00C01789" w:rsidRPr="00B94C64" w:rsidRDefault="00C01789" w:rsidP="00C01789"/>
        </w:tc>
        <w:tc>
          <w:tcPr>
            <w:tcW w:w="1185" w:type="pct"/>
          </w:tcPr>
          <w:p w14:paraId="2F11839D" w14:textId="471AE6A7" w:rsidR="00C01789" w:rsidRPr="00B94C64" w:rsidRDefault="00C01789" w:rsidP="00C01789">
            <w:r>
              <w:t>No conclusions or recommendations</w:t>
            </w:r>
          </w:p>
        </w:tc>
        <w:tc>
          <w:tcPr>
            <w:tcW w:w="1185" w:type="pct"/>
          </w:tcPr>
          <w:p w14:paraId="5590ACFF" w14:textId="42C63D84" w:rsidR="00C01789" w:rsidRDefault="00C01789" w:rsidP="00C01789">
            <w:pPr>
              <w:pStyle w:val="Default"/>
            </w:pPr>
            <w:r>
              <w:rPr>
                <w:sz w:val="22"/>
                <w:szCs w:val="22"/>
              </w:rPr>
              <w:t xml:space="preserve">The work is very hard to follow and profoundly </w:t>
            </w:r>
            <w:r w:rsidR="0024736B">
              <w:rPr>
                <w:sz w:val="22"/>
                <w:szCs w:val="22"/>
              </w:rPr>
              <w:t>error strewn</w:t>
            </w:r>
            <w:r>
              <w:rPr>
                <w:sz w:val="22"/>
                <w:szCs w:val="22"/>
              </w:rPr>
              <w:t xml:space="preserve">. </w:t>
            </w:r>
          </w:p>
          <w:p w14:paraId="4DF2DD46" w14:textId="77777777" w:rsidR="00C01789" w:rsidRPr="00B94C64" w:rsidRDefault="00C01789" w:rsidP="00C01789"/>
        </w:tc>
        <w:tc>
          <w:tcPr>
            <w:tcW w:w="1185" w:type="pct"/>
          </w:tcPr>
          <w:p w14:paraId="100E8F84" w14:textId="0CFB750C" w:rsidR="00C01789" w:rsidRPr="00B94C64" w:rsidRDefault="00C01789" w:rsidP="00C01789">
            <w:r>
              <w:t xml:space="preserve">Delivery </w:t>
            </w:r>
            <w:r w:rsidR="002003EA">
              <w:t xml:space="preserve">is </w:t>
            </w:r>
            <w:r>
              <w:t>inaudible and/or impossible to follow.</w:t>
            </w:r>
            <w:r w:rsidRPr="00DF4FEE">
              <w:t xml:space="preserve"> </w:t>
            </w:r>
            <w:r>
              <w:t>No attempt to respond to questions.</w:t>
            </w:r>
          </w:p>
        </w:tc>
      </w:tr>
    </w:tbl>
    <w:p w14:paraId="4A75D625" w14:textId="7B86F75A" w:rsidR="009951D0" w:rsidRDefault="009951D0" w:rsidP="00B94C64">
      <w:pPr>
        <w:spacing w:after="0" w:line="240" w:lineRule="auto"/>
        <w:rPr>
          <w:b/>
          <w:sz w:val="28"/>
        </w:rPr>
      </w:pPr>
    </w:p>
    <w:p w14:paraId="0477DEA6" w14:textId="6C41C4D5" w:rsidR="009D48CE" w:rsidRPr="009951D0" w:rsidRDefault="009D48CE" w:rsidP="009951D0">
      <w:pPr>
        <w:rPr>
          <w:b/>
          <w:sz w:val="28"/>
        </w:rPr>
      </w:pPr>
      <w:r>
        <w:rPr>
          <w:b/>
        </w:rPr>
        <w:t>Poster presentation rubric</w:t>
      </w:r>
    </w:p>
    <w:tbl>
      <w:tblPr>
        <w:tblStyle w:val="TableGrid"/>
        <w:tblW w:w="5000" w:type="pct"/>
        <w:tblLook w:val="04A0" w:firstRow="1" w:lastRow="0" w:firstColumn="1" w:lastColumn="0" w:noHBand="0" w:noVBand="1"/>
      </w:tblPr>
      <w:tblGrid>
        <w:gridCol w:w="720"/>
        <w:gridCol w:w="6220"/>
        <w:gridCol w:w="4112"/>
        <w:gridCol w:w="2896"/>
      </w:tblGrid>
      <w:tr w:rsidR="00AA357F" w14:paraId="505EBA8E" w14:textId="77777777" w:rsidTr="00BB7408">
        <w:trPr>
          <w:cantSplit/>
          <w:tblHeader/>
        </w:trPr>
        <w:tc>
          <w:tcPr>
            <w:tcW w:w="258" w:type="pct"/>
          </w:tcPr>
          <w:p w14:paraId="46505543" w14:textId="77777777" w:rsidR="00AA357F" w:rsidRPr="00B94C64" w:rsidRDefault="00AA357F" w:rsidP="009C4818">
            <w:pPr>
              <w:rPr>
                <w:b/>
              </w:rPr>
            </w:pPr>
            <w:r>
              <w:rPr>
                <w:b/>
              </w:rPr>
              <w:t>Score</w:t>
            </w:r>
          </w:p>
        </w:tc>
        <w:tc>
          <w:tcPr>
            <w:tcW w:w="2230" w:type="pct"/>
          </w:tcPr>
          <w:p w14:paraId="12E3BCB7" w14:textId="77777777" w:rsidR="00AA357F" w:rsidRPr="00B94C64" w:rsidRDefault="00AA357F" w:rsidP="009C4818">
            <w:pPr>
              <w:rPr>
                <w:b/>
              </w:rPr>
            </w:pPr>
            <w:r>
              <w:rPr>
                <w:b/>
              </w:rPr>
              <w:t>Content</w:t>
            </w:r>
          </w:p>
        </w:tc>
        <w:tc>
          <w:tcPr>
            <w:tcW w:w="1474" w:type="pct"/>
          </w:tcPr>
          <w:p w14:paraId="297A9659" w14:textId="77777777" w:rsidR="00AA357F" w:rsidRPr="00B94C64" w:rsidRDefault="00AA357F" w:rsidP="009C4818">
            <w:pPr>
              <w:rPr>
                <w:b/>
              </w:rPr>
            </w:pPr>
            <w:r>
              <w:rPr>
                <w:b/>
              </w:rPr>
              <w:t>Design</w:t>
            </w:r>
          </w:p>
        </w:tc>
        <w:tc>
          <w:tcPr>
            <w:tcW w:w="1038" w:type="pct"/>
          </w:tcPr>
          <w:p w14:paraId="5EE69E96" w14:textId="57FBE65F" w:rsidR="00AA357F" w:rsidRDefault="00E52145" w:rsidP="009C4818">
            <w:pPr>
              <w:rPr>
                <w:b/>
              </w:rPr>
            </w:pPr>
            <w:r>
              <w:rPr>
                <w:b/>
              </w:rPr>
              <w:t>Presentation</w:t>
            </w:r>
          </w:p>
        </w:tc>
      </w:tr>
      <w:tr w:rsidR="00E52145" w14:paraId="07B4DB9D" w14:textId="77777777" w:rsidTr="00BB7408">
        <w:trPr>
          <w:cantSplit/>
        </w:trPr>
        <w:tc>
          <w:tcPr>
            <w:tcW w:w="258" w:type="pct"/>
          </w:tcPr>
          <w:p w14:paraId="5D27C029" w14:textId="77777777" w:rsidR="00E52145" w:rsidRPr="00B94C64" w:rsidRDefault="00E52145" w:rsidP="00E52145">
            <w:r>
              <w:t>10</w:t>
            </w:r>
          </w:p>
        </w:tc>
        <w:tc>
          <w:tcPr>
            <w:tcW w:w="2230" w:type="pct"/>
          </w:tcPr>
          <w:p w14:paraId="201D4012" w14:textId="309D9D50" w:rsidR="00E52145" w:rsidRDefault="00E52145" w:rsidP="00E52145">
            <w:pPr>
              <w:pStyle w:val="Default"/>
              <w:rPr>
                <w:sz w:val="22"/>
                <w:szCs w:val="22"/>
              </w:rPr>
            </w:pPr>
            <w:r w:rsidRPr="00AA357F">
              <w:rPr>
                <w:sz w:val="22"/>
                <w:szCs w:val="22"/>
              </w:rPr>
              <w:t xml:space="preserve">Work of exceptional quality </w:t>
            </w:r>
            <w:r w:rsidR="002C1CFE">
              <w:rPr>
                <w:sz w:val="22"/>
                <w:szCs w:val="22"/>
              </w:rPr>
              <w:t>for</w:t>
            </w:r>
            <w:r w:rsidRPr="00AA357F">
              <w:rPr>
                <w:sz w:val="22"/>
                <w:szCs w:val="22"/>
              </w:rPr>
              <w:t xml:space="preserve"> structure, cogency, clarity, originality of argument, analytical and critical skills. The essential material is presented thoroughly and accurately and weighed appropriately. The work is extremely authoritative and fully demonstrates very advanced knowledge and understanding. It also shows a very advanced ability to integrate the full range of principles, theories, </w:t>
            </w:r>
            <w:r w:rsidR="004E48FB" w:rsidRPr="00AA357F">
              <w:rPr>
                <w:sz w:val="22"/>
                <w:szCs w:val="22"/>
              </w:rPr>
              <w:t>evidence,</w:t>
            </w:r>
            <w:r w:rsidRPr="00AA357F">
              <w:rPr>
                <w:sz w:val="22"/>
                <w:szCs w:val="22"/>
              </w:rPr>
              <w:t xml:space="preserve"> and techniques and to discuss and apply concepts and use technical vocabulary. The clarity and originality of thought and the fluency of expression are extremely impressive for this level of work, as is the selection and use of sources and/or data, which are handled in an extremely insightful and original fashion. </w:t>
            </w:r>
          </w:p>
          <w:p w14:paraId="5903D848" w14:textId="590140BC" w:rsidR="007F154A" w:rsidRPr="00AA357F" w:rsidRDefault="007F154A" w:rsidP="00E52145">
            <w:pPr>
              <w:pStyle w:val="Default"/>
              <w:rPr>
                <w:sz w:val="22"/>
                <w:szCs w:val="22"/>
              </w:rPr>
            </w:pPr>
          </w:p>
        </w:tc>
        <w:tc>
          <w:tcPr>
            <w:tcW w:w="1474" w:type="pct"/>
          </w:tcPr>
          <w:p w14:paraId="55E4B826" w14:textId="2EFFB240" w:rsidR="00E52145" w:rsidRPr="00B94C64" w:rsidRDefault="00E52145" w:rsidP="00E52145">
            <w:r w:rsidRPr="00AA357F">
              <w:t xml:space="preserve">Exceptionally imaginative design, </w:t>
            </w:r>
            <w:r w:rsidR="004E48FB" w:rsidRPr="00AA357F">
              <w:t>presentation,</w:t>
            </w:r>
            <w:r w:rsidRPr="00AA357F">
              <w:t xml:space="preserve"> and style. Entirely appropriate use of images, text and/or diagrams, with avoidance of unnecessarily complex or distracting material. Could be deemed to be of a professional standard overall. All academic and referencing conventions are used appropriately.</w:t>
            </w:r>
          </w:p>
        </w:tc>
        <w:tc>
          <w:tcPr>
            <w:tcW w:w="1038" w:type="pct"/>
          </w:tcPr>
          <w:p w14:paraId="44FF0D7A" w14:textId="3D44F2C8" w:rsidR="00E52145" w:rsidRPr="00B94C64" w:rsidRDefault="002C1CFE" w:rsidP="00863C49">
            <w:r>
              <w:t>The p</w:t>
            </w:r>
            <w:r w:rsidR="00E52145">
              <w:t>resentation explains</w:t>
            </w:r>
            <w:r w:rsidR="00863C49">
              <w:t xml:space="preserve"> and enhances</w:t>
            </w:r>
            <w:r w:rsidR="00E52145">
              <w:t xml:space="preserve"> the poster content </w:t>
            </w:r>
            <w:r>
              <w:t>engagingly</w:t>
            </w:r>
            <w:r w:rsidR="00E52145">
              <w:t>. Response to questions demonstrates an exceptional understanding of the topic.</w:t>
            </w:r>
          </w:p>
        </w:tc>
      </w:tr>
      <w:tr w:rsidR="00E52145" w14:paraId="15377A8D" w14:textId="77777777" w:rsidTr="00BB7408">
        <w:trPr>
          <w:cantSplit/>
        </w:trPr>
        <w:tc>
          <w:tcPr>
            <w:tcW w:w="258" w:type="pct"/>
          </w:tcPr>
          <w:p w14:paraId="4059C4CA" w14:textId="77777777" w:rsidR="00E52145" w:rsidRPr="00B94C64" w:rsidRDefault="00E52145" w:rsidP="00E52145">
            <w:r>
              <w:t>9</w:t>
            </w:r>
          </w:p>
        </w:tc>
        <w:tc>
          <w:tcPr>
            <w:tcW w:w="2230" w:type="pct"/>
          </w:tcPr>
          <w:p w14:paraId="24B58404" w14:textId="752ED893" w:rsidR="00E52145" w:rsidRPr="00AA357F" w:rsidRDefault="00E52145" w:rsidP="00E52145">
            <w:pPr>
              <w:pStyle w:val="Default"/>
              <w:rPr>
                <w:sz w:val="22"/>
                <w:szCs w:val="22"/>
              </w:rPr>
            </w:pPr>
            <w:r w:rsidRPr="00AA357F">
              <w:rPr>
                <w:sz w:val="22"/>
                <w:szCs w:val="22"/>
              </w:rPr>
              <w:t xml:space="preserve">Work of </w:t>
            </w:r>
            <w:r w:rsidRPr="00AA357F">
              <w:rPr>
                <w:b/>
                <w:bCs/>
                <w:sz w:val="22"/>
                <w:szCs w:val="22"/>
              </w:rPr>
              <w:t xml:space="preserve">outstanding </w:t>
            </w:r>
            <w:r w:rsidRPr="00AA357F">
              <w:rPr>
                <w:sz w:val="22"/>
                <w:szCs w:val="22"/>
              </w:rPr>
              <w:t xml:space="preserve">quality </w:t>
            </w:r>
            <w:r w:rsidR="002C1CFE">
              <w:rPr>
                <w:sz w:val="22"/>
                <w:szCs w:val="22"/>
              </w:rPr>
              <w:t>for</w:t>
            </w:r>
            <w:r w:rsidRPr="00AA357F">
              <w:rPr>
                <w:sz w:val="22"/>
                <w:szCs w:val="22"/>
              </w:rPr>
              <w:t xml:space="preserve"> structure, cogency, clarity, originality of argument and analytical and critical skills. The essential material is presented thoroughly and accurately and weighed appropriately. The work is very authoritative and amply demonstrates very advanced knowledge and understanding. It also shows a very advanced ability to integrate the full range of principles, theories, </w:t>
            </w:r>
            <w:r w:rsidR="004E48FB" w:rsidRPr="00AA357F">
              <w:rPr>
                <w:sz w:val="22"/>
                <w:szCs w:val="22"/>
              </w:rPr>
              <w:t>evidence,</w:t>
            </w:r>
            <w:r w:rsidRPr="00AA357F">
              <w:rPr>
                <w:sz w:val="22"/>
                <w:szCs w:val="22"/>
              </w:rPr>
              <w:t xml:space="preserve"> and techniques and to discuss and apply concepts and use technical vocabulary. The clarity and originality of thought and the fluency of expression are very impressive for this level of work, as is the selection and use of sources and/or data, which are handled in a very insightful and original fashion. A further refinement of the argument, analysis, structure, </w:t>
            </w:r>
            <w:r>
              <w:rPr>
                <w:sz w:val="22"/>
                <w:szCs w:val="22"/>
              </w:rPr>
              <w:t xml:space="preserve">style and/or presentation is needed to make the work exceptional. </w:t>
            </w:r>
          </w:p>
          <w:p w14:paraId="6A826C9E" w14:textId="3D3E91DC" w:rsidR="00E52145" w:rsidRPr="00AA357F" w:rsidRDefault="00E52145" w:rsidP="00E52145"/>
        </w:tc>
        <w:tc>
          <w:tcPr>
            <w:tcW w:w="1474" w:type="pct"/>
          </w:tcPr>
          <w:p w14:paraId="4957402D" w14:textId="5CE72AC6" w:rsidR="00E52145" w:rsidRPr="00B94C64" w:rsidRDefault="00E52145" w:rsidP="00E52145">
            <w:r w:rsidRPr="00AA357F">
              <w:t xml:space="preserve">Exemplary imaginative design, </w:t>
            </w:r>
            <w:r w:rsidR="004E48FB" w:rsidRPr="00AA357F">
              <w:t>presentation,</w:t>
            </w:r>
            <w:r w:rsidRPr="00AA357F">
              <w:t xml:space="preserve"> and style. Very appropriate use of images, text and/or diagrams, with avoidance of unnecessarily complex or distracting material. All academic and referencing conventions are used appropriately.</w:t>
            </w:r>
          </w:p>
        </w:tc>
        <w:tc>
          <w:tcPr>
            <w:tcW w:w="1038" w:type="pct"/>
          </w:tcPr>
          <w:p w14:paraId="1A219400" w14:textId="4C57E219" w:rsidR="00E52145" w:rsidRPr="00B94C64" w:rsidRDefault="002C1CFE" w:rsidP="00863C49">
            <w:r>
              <w:t>The p</w:t>
            </w:r>
            <w:r w:rsidR="00863C49">
              <w:t xml:space="preserve">resentation explains and enhances the poster content </w:t>
            </w:r>
            <w:r>
              <w:t>engagingly</w:t>
            </w:r>
            <w:r w:rsidR="00863C49">
              <w:t>.</w:t>
            </w:r>
            <w:r w:rsidR="00E52145">
              <w:t xml:space="preserve"> Response to questions demonstrates an excellent understanding of the topic.</w:t>
            </w:r>
          </w:p>
        </w:tc>
      </w:tr>
      <w:tr w:rsidR="00E52145" w14:paraId="374D0FC1" w14:textId="77777777" w:rsidTr="00BB7408">
        <w:trPr>
          <w:cantSplit/>
        </w:trPr>
        <w:tc>
          <w:tcPr>
            <w:tcW w:w="258" w:type="pct"/>
          </w:tcPr>
          <w:p w14:paraId="0C652FB1" w14:textId="77777777" w:rsidR="00E52145" w:rsidRPr="00B94C64" w:rsidRDefault="00E52145" w:rsidP="00E52145">
            <w:r>
              <w:lastRenderedPageBreak/>
              <w:t>8</w:t>
            </w:r>
          </w:p>
        </w:tc>
        <w:tc>
          <w:tcPr>
            <w:tcW w:w="2230" w:type="pct"/>
          </w:tcPr>
          <w:p w14:paraId="1D5A7552" w14:textId="5B50A117" w:rsidR="00E52145" w:rsidRDefault="00E52145" w:rsidP="00E52145">
            <w:pPr>
              <w:pStyle w:val="Default"/>
            </w:pPr>
            <w:r>
              <w:rPr>
                <w:sz w:val="22"/>
                <w:szCs w:val="22"/>
              </w:rPr>
              <w:t xml:space="preserve">Work of </w:t>
            </w:r>
            <w:r>
              <w:rPr>
                <w:b/>
                <w:bCs/>
                <w:sz w:val="22"/>
                <w:szCs w:val="22"/>
              </w:rPr>
              <w:t xml:space="preserve">excellent </w:t>
            </w:r>
            <w:r>
              <w:rPr>
                <w:sz w:val="22"/>
                <w:szCs w:val="22"/>
              </w:rPr>
              <w:t xml:space="preserve">quality </w:t>
            </w:r>
            <w:r w:rsidR="002C1CFE">
              <w:rPr>
                <w:sz w:val="22"/>
                <w:szCs w:val="22"/>
              </w:rPr>
              <w:t>for</w:t>
            </w:r>
            <w:r>
              <w:rPr>
                <w:sz w:val="22"/>
                <w:szCs w:val="22"/>
              </w:rPr>
              <w:t xml:space="preserve"> structure, cogency, clarity, originality of argument and analytical and critical skills. The essential material is presented thoroughly and accurately and weighed appropriately. The work is authoritative and amply demonstrates advanced knowledge and understanding. It also shows an advanced ability to integrate an excellent range of principles, theories, </w:t>
            </w:r>
            <w:r w:rsidR="004E48FB">
              <w:rPr>
                <w:sz w:val="22"/>
                <w:szCs w:val="22"/>
              </w:rPr>
              <w:t>evidence,</w:t>
            </w:r>
            <w:r>
              <w:rPr>
                <w:sz w:val="22"/>
                <w:szCs w:val="22"/>
              </w:rPr>
              <w:t xml:space="preserve"> and techniques and to discuss and apply concepts and use technical vocabulary. The clarity and originality of thought and the fluency of expression are very impressive for this level of work, as is the selection and use of sources and/or data, which are handled in a very insightful and original fashion. A further refinement of the argument, analysis, structure, style and/or presentation is needed to make the work exceptional. </w:t>
            </w:r>
          </w:p>
          <w:p w14:paraId="20E3632F" w14:textId="66117364" w:rsidR="00E52145" w:rsidRPr="00B94C64" w:rsidRDefault="00E52145" w:rsidP="00E52145">
            <w:pPr>
              <w:pStyle w:val="Default"/>
              <w:rPr>
                <w:sz w:val="22"/>
                <w:szCs w:val="22"/>
              </w:rPr>
            </w:pPr>
          </w:p>
        </w:tc>
        <w:tc>
          <w:tcPr>
            <w:tcW w:w="1474" w:type="pct"/>
          </w:tcPr>
          <w:p w14:paraId="04BFE01E" w14:textId="48BFECC3" w:rsidR="00E52145" w:rsidRPr="005525AD" w:rsidRDefault="00E52145" w:rsidP="00E52145">
            <w:r>
              <w:t xml:space="preserve">Excellent standard of imaginative design, </w:t>
            </w:r>
            <w:r w:rsidR="004E48FB">
              <w:t>presentation,</w:t>
            </w:r>
            <w:r>
              <w:t xml:space="preserve"> and style. Highly appropriate use of images, text and/or diagrams, with a general avoidance of unnecessarily complex or distracting material. Almost all academic and referencing conventions are used appropriately.</w:t>
            </w:r>
          </w:p>
        </w:tc>
        <w:tc>
          <w:tcPr>
            <w:tcW w:w="1038" w:type="pct"/>
          </w:tcPr>
          <w:p w14:paraId="0C49DA49" w14:textId="69FCE331" w:rsidR="00E52145" w:rsidRDefault="00971A26" w:rsidP="00E52145">
            <w:r>
              <w:t>The p</w:t>
            </w:r>
            <w:r w:rsidR="00583802">
              <w:t>resentation explains and enhances the poster content</w:t>
            </w:r>
            <w:r w:rsidR="00E52145">
              <w:t>. Response to questions demonstrates a very good understanding of the topic.</w:t>
            </w:r>
          </w:p>
          <w:p w14:paraId="01E13223" w14:textId="77777777" w:rsidR="00E52145" w:rsidRPr="00B94C64" w:rsidRDefault="00E52145" w:rsidP="00E52145"/>
        </w:tc>
      </w:tr>
      <w:tr w:rsidR="00E52145" w14:paraId="3D47AE1C" w14:textId="77777777" w:rsidTr="00BB7408">
        <w:trPr>
          <w:cantSplit/>
        </w:trPr>
        <w:tc>
          <w:tcPr>
            <w:tcW w:w="258" w:type="pct"/>
          </w:tcPr>
          <w:p w14:paraId="22622AF2" w14:textId="77777777" w:rsidR="00E52145" w:rsidRPr="00B94C64" w:rsidRDefault="00E52145" w:rsidP="00E52145">
            <w:r>
              <w:t>7</w:t>
            </w:r>
          </w:p>
        </w:tc>
        <w:tc>
          <w:tcPr>
            <w:tcW w:w="2230" w:type="pct"/>
          </w:tcPr>
          <w:p w14:paraId="79FB0540" w14:textId="06EEB3F0" w:rsidR="00E52145" w:rsidRDefault="00E52145" w:rsidP="00E52145">
            <w:pPr>
              <w:pStyle w:val="Default"/>
            </w:pPr>
            <w:r>
              <w:rPr>
                <w:sz w:val="22"/>
                <w:szCs w:val="22"/>
              </w:rPr>
              <w:t xml:space="preserve">Work of </w:t>
            </w:r>
            <w:r>
              <w:rPr>
                <w:b/>
                <w:bCs/>
                <w:sz w:val="22"/>
                <w:szCs w:val="22"/>
              </w:rPr>
              <w:t xml:space="preserve">good to very good </w:t>
            </w:r>
            <w:r>
              <w:rPr>
                <w:sz w:val="22"/>
                <w:szCs w:val="22"/>
              </w:rPr>
              <w:t xml:space="preserve">quality </w:t>
            </w:r>
            <w:r w:rsidR="00971A26">
              <w:rPr>
                <w:sz w:val="22"/>
                <w:szCs w:val="22"/>
              </w:rPr>
              <w:t>for</w:t>
            </w:r>
            <w:r>
              <w:rPr>
                <w:sz w:val="22"/>
                <w:szCs w:val="22"/>
              </w:rPr>
              <w:t xml:space="preserve"> structure, cogency, clarity, originality of argument and analytical and critical skills. Most of the essential material is presented accurately and weighed appropriately for the most part. The work demonstrates sound knowledge and understanding. It also shows a well-developed ability to integrate most of the relevant principles, theories, </w:t>
            </w:r>
            <w:r w:rsidR="004E48FB">
              <w:rPr>
                <w:sz w:val="22"/>
                <w:szCs w:val="22"/>
              </w:rPr>
              <w:t>evidence,</w:t>
            </w:r>
            <w:r>
              <w:rPr>
                <w:sz w:val="22"/>
                <w:szCs w:val="22"/>
              </w:rPr>
              <w:t xml:space="preserve"> and techniques and to discuss and apply concepts and use technical vocabulary. There </w:t>
            </w:r>
            <w:proofErr w:type="gramStart"/>
            <w:r>
              <w:rPr>
                <w:sz w:val="22"/>
                <w:szCs w:val="22"/>
              </w:rPr>
              <w:t>is</w:t>
            </w:r>
            <w:proofErr w:type="gramEnd"/>
            <w:r>
              <w:rPr>
                <w:sz w:val="22"/>
                <w:szCs w:val="22"/>
              </w:rPr>
              <w:t xml:space="preserve"> evidence of clarity and originality of thought, fluency of expression and a well-informed selection and use of sources and/or data. The design, presentation and style are very good, with few errors. To improve future performance there is a need to identify and strengthen weaker parts of the argument and/or its presentation; ensure that conflicting evidence and/or opposing viewpoints are decisively addressed; ensure all concepts and technical terms are accurately understood and </w:t>
            </w:r>
            <w:proofErr w:type="gramStart"/>
            <w:r>
              <w:rPr>
                <w:sz w:val="22"/>
                <w:szCs w:val="22"/>
              </w:rPr>
              <w:t>used</w:t>
            </w:r>
            <w:r w:rsidR="00971A26">
              <w:rPr>
                <w:sz w:val="22"/>
                <w:szCs w:val="22"/>
              </w:rPr>
              <w:t>,</w:t>
            </w:r>
            <w:r>
              <w:rPr>
                <w:sz w:val="22"/>
                <w:szCs w:val="22"/>
              </w:rPr>
              <w:t xml:space="preserve"> and</w:t>
            </w:r>
            <w:proofErr w:type="gramEnd"/>
            <w:r>
              <w:rPr>
                <w:sz w:val="22"/>
                <w:szCs w:val="22"/>
              </w:rPr>
              <w:t xml:space="preserve"> further extend the range and use of supporting sources and/or data. </w:t>
            </w:r>
          </w:p>
          <w:p w14:paraId="2B164980" w14:textId="77939CDF" w:rsidR="00E52145" w:rsidRPr="00B94C64" w:rsidRDefault="00E52145" w:rsidP="00E52145">
            <w:pPr>
              <w:pStyle w:val="Default"/>
              <w:rPr>
                <w:sz w:val="22"/>
                <w:szCs w:val="22"/>
              </w:rPr>
            </w:pPr>
          </w:p>
        </w:tc>
        <w:tc>
          <w:tcPr>
            <w:tcW w:w="1474" w:type="pct"/>
          </w:tcPr>
          <w:p w14:paraId="4CF5D626" w14:textId="46C535FB" w:rsidR="00E52145" w:rsidRPr="00B94C64" w:rsidRDefault="00E52145" w:rsidP="00E52145">
            <w:r>
              <w:t xml:space="preserve">There </w:t>
            </w:r>
            <w:r w:rsidR="008C0D94">
              <w:t>is</w:t>
            </w:r>
            <w:r>
              <w:t xml:space="preserve"> an appropriate use of images, text and/or diagrams, which are generally well integrated. Most academic and referencing conventions are used appropriately.</w:t>
            </w:r>
          </w:p>
        </w:tc>
        <w:tc>
          <w:tcPr>
            <w:tcW w:w="1038" w:type="pct"/>
          </w:tcPr>
          <w:p w14:paraId="0847D0E7" w14:textId="0846D4AF" w:rsidR="00E52145" w:rsidRDefault="00971A26" w:rsidP="00E52145">
            <w:r>
              <w:t>The p</w:t>
            </w:r>
            <w:r w:rsidR="00583802">
              <w:t>resentation generally explains and enhances the poster content</w:t>
            </w:r>
            <w:r w:rsidR="00E52145">
              <w:t>. Response to questions demonstrates a very good understanding of the topic.</w:t>
            </w:r>
          </w:p>
          <w:p w14:paraId="46F19757" w14:textId="77777777" w:rsidR="00E52145" w:rsidRPr="00B94C64" w:rsidRDefault="00E52145" w:rsidP="00E52145"/>
        </w:tc>
      </w:tr>
      <w:tr w:rsidR="00E52145" w14:paraId="7877500D" w14:textId="77777777" w:rsidTr="00BB7408">
        <w:trPr>
          <w:cantSplit/>
        </w:trPr>
        <w:tc>
          <w:tcPr>
            <w:tcW w:w="258" w:type="pct"/>
          </w:tcPr>
          <w:p w14:paraId="01EF4948" w14:textId="77777777" w:rsidR="00E52145" w:rsidRPr="00B94C64" w:rsidRDefault="00E52145" w:rsidP="00E52145">
            <w:r>
              <w:lastRenderedPageBreak/>
              <w:t>6</w:t>
            </w:r>
          </w:p>
        </w:tc>
        <w:tc>
          <w:tcPr>
            <w:tcW w:w="2230" w:type="pct"/>
          </w:tcPr>
          <w:p w14:paraId="2107BF8E" w14:textId="7BB4FB2D" w:rsidR="00E52145" w:rsidRPr="007F154A" w:rsidRDefault="00E52145" w:rsidP="007F154A">
            <w:pPr>
              <w:pStyle w:val="Default"/>
              <w:rPr>
                <w:sz w:val="22"/>
                <w:szCs w:val="22"/>
              </w:rPr>
            </w:pPr>
            <w:r>
              <w:rPr>
                <w:sz w:val="22"/>
                <w:szCs w:val="22"/>
              </w:rPr>
              <w:t xml:space="preserve">The work is </w:t>
            </w:r>
            <w:r>
              <w:rPr>
                <w:b/>
                <w:bCs/>
                <w:sz w:val="22"/>
                <w:szCs w:val="22"/>
              </w:rPr>
              <w:t>good in parts</w:t>
            </w:r>
            <w:r>
              <w:rPr>
                <w:sz w:val="22"/>
                <w:szCs w:val="22"/>
              </w:rPr>
              <w:t xml:space="preserve">. A discernible attempt is made to structure the </w:t>
            </w:r>
            <w:r w:rsidR="008C0D94">
              <w:rPr>
                <w:sz w:val="22"/>
                <w:szCs w:val="22"/>
              </w:rPr>
              <w:t>material,</w:t>
            </w:r>
            <w:r>
              <w:rPr>
                <w:sz w:val="22"/>
                <w:szCs w:val="22"/>
              </w:rPr>
              <w:t xml:space="preserve"> but the organisation is at times </w:t>
            </w:r>
            <w:proofErr w:type="gramStart"/>
            <w:r>
              <w:rPr>
                <w:sz w:val="22"/>
                <w:szCs w:val="22"/>
              </w:rPr>
              <w:t>unclear</w:t>
            </w:r>
            <w:proofErr w:type="gramEnd"/>
            <w:r>
              <w:rPr>
                <w:sz w:val="22"/>
                <w:szCs w:val="22"/>
              </w:rPr>
              <w:t xml:space="preserve"> and the main argument and ideas are not always expressed clearly or coherently. The work goes some way towards addressing the essential material but there are notable gaps in the coverage. There is some evidence of knowledge and understanding but it is flawed in important respects. The range of sources and/or data is limited and the analysis and critical response to them sometimes lacks depth and sophistication. To improve future performance there is a need to enhance the </w:t>
            </w:r>
            <w:r w:rsidRPr="007F154A">
              <w:rPr>
                <w:sz w:val="22"/>
                <w:szCs w:val="22"/>
              </w:rPr>
              <w:t xml:space="preserve">structural and/or stylistic clarity and coherence of the work; identify and strengthen weaker parts of the argument and/or its presentation; deepen the analysis; ensure that conflicting evidence and/or opposing viewpoints are decisively addressed; ensure that all concepts and technical terms are accurately understood and </w:t>
            </w:r>
            <w:r w:rsidR="000116A4" w:rsidRPr="007F154A">
              <w:rPr>
                <w:sz w:val="22"/>
                <w:szCs w:val="22"/>
              </w:rPr>
              <w:t>used</w:t>
            </w:r>
            <w:r w:rsidR="000116A4">
              <w:rPr>
                <w:sz w:val="22"/>
                <w:szCs w:val="22"/>
              </w:rPr>
              <w:t xml:space="preserve"> and</w:t>
            </w:r>
            <w:r w:rsidRPr="007F154A">
              <w:rPr>
                <w:sz w:val="22"/>
                <w:szCs w:val="22"/>
              </w:rPr>
              <w:t xml:space="preserve"> extend the range and use of supporting sources and/or data. </w:t>
            </w:r>
          </w:p>
          <w:p w14:paraId="17CF5855" w14:textId="1C4A93EA" w:rsidR="00E52145" w:rsidRPr="00B94C64" w:rsidRDefault="00E52145" w:rsidP="00E52145"/>
        </w:tc>
        <w:tc>
          <w:tcPr>
            <w:tcW w:w="1474" w:type="pct"/>
          </w:tcPr>
          <w:p w14:paraId="08C2E7C6" w14:textId="64657AE6" w:rsidR="00E52145" w:rsidRPr="00B94C64" w:rsidRDefault="00E52145" w:rsidP="00E52145">
            <w:r>
              <w:t xml:space="preserve">There are some lapses in design, presentation and/or style. There </w:t>
            </w:r>
            <w:r w:rsidR="000116A4">
              <w:t>is</w:t>
            </w:r>
            <w:r>
              <w:t xml:space="preserve"> a generally appropriate use of images, text and/or diagrams but the work does not always clearly illustrate the main ideas. The content is at times irrelevant, peripheral and/or distracting. There are lapses in the use of academic and referencing conventions.</w:t>
            </w:r>
          </w:p>
        </w:tc>
        <w:tc>
          <w:tcPr>
            <w:tcW w:w="1038" w:type="pct"/>
          </w:tcPr>
          <w:p w14:paraId="38C5B486" w14:textId="68AE8957" w:rsidR="00E52145" w:rsidRPr="00DF4FEE" w:rsidRDefault="00E52145" w:rsidP="00E52145">
            <w:r>
              <w:t>Some</w:t>
            </w:r>
            <w:r w:rsidRPr="00DF4FEE">
              <w:t xml:space="preserve"> problems with </w:t>
            </w:r>
            <w:r>
              <w:t xml:space="preserve">the presentation and how it </w:t>
            </w:r>
            <w:proofErr w:type="gramStart"/>
            <w:r w:rsidR="000116A4">
              <w:t>enhances</w:t>
            </w:r>
            <w:proofErr w:type="gramEnd"/>
            <w:r>
              <w:t xml:space="preserve"> the content on the poster</w:t>
            </w:r>
            <w:r w:rsidRPr="00DF4FEE">
              <w:t xml:space="preserve">. </w:t>
            </w:r>
            <w:r>
              <w:t>Response to questions demonstrates a good understanding of the topic.</w:t>
            </w:r>
          </w:p>
          <w:p w14:paraId="62AF41AC" w14:textId="77777777" w:rsidR="00E52145" w:rsidRPr="00B94C64" w:rsidRDefault="00E52145" w:rsidP="00E52145"/>
        </w:tc>
      </w:tr>
      <w:tr w:rsidR="00E52145" w14:paraId="6CAF7240" w14:textId="77777777" w:rsidTr="00BB7408">
        <w:trPr>
          <w:cantSplit/>
        </w:trPr>
        <w:tc>
          <w:tcPr>
            <w:tcW w:w="258" w:type="pct"/>
          </w:tcPr>
          <w:p w14:paraId="14470A7F" w14:textId="77777777" w:rsidR="00E52145" w:rsidRPr="00B94C64" w:rsidRDefault="00E52145" w:rsidP="00E52145">
            <w:r>
              <w:t>5</w:t>
            </w:r>
          </w:p>
        </w:tc>
        <w:tc>
          <w:tcPr>
            <w:tcW w:w="2230" w:type="pct"/>
          </w:tcPr>
          <w:p w14:paraId="084C16B6" w14:textId="65DB0A04" w:rsidR="00E52145" w:rsidRPr="00BA49CB" w:rsidRDefault="00E52145" w:rsidP="005A4F9B">
            <w:pPr>
              <w:pStyle w:val="Default"/>
              <w:rPr>
                <w:sz w:val="22"/>
                <w:szCs w:val="22"/>
              </w:rPr>
            </w:pPr>
            <w:r w:rsidRPr="00BA49CB">
              <w:rPr>
                <w:sz w:val="22"/>
                <w:szCs w:val="22"/>
              </w:rPr>
              <w:t xml:space="preserve">The work is of </w:t>
            </w:r>
            <w:r w:rsidRPr="00BA49CB">
              <w:rPr>
                <w:b/>
                <w:bCs/>
                <w:sz w:val="22"/>
                <w:szCs w:val="22"/>
              </w:rPr>
              <w:t xml:space="preserve">sufficient </w:t>
            </w:r>
            <w:r w:rsidRPr="00BA49CB">
              <w:rPr>
                <w:sz w:val="22"/>
                <w:szCs w:val="22"/>
              </w:rPr>
              <w:t xml:space="preserve">quality to warrant a pass. A rudimentary attempt is made to structure the </w:t>
            </w:r>
            <w:proofErr w:type="gramStart"/>
            <w:r w:rsidRPr="00BA49CB">
              <w:rPr>
                <w:sz w:val="22"/>
                <w:szCs w:val="22"/>
              </w:rPr>
              <w:t>material</w:t>
            </w:r>
            <w:proofErr w:type="gramEnd"/>
            <w:r w:rsidRPr="00BA49CB">
              <w:rPr>
                <w:sz w:val="22"/>
                <w:szCs w:val="22"/>
              </w:rPr>
              <w:t xml:space="preserve"> but the organisation, </w:t>
            </w:r>
            <w:r w:rsidR="004E48FB" w:rsidRPr="00BA49CB">
              <w:rPr>
                <w:sz w:val="22"/>
                <w:szCs w:val="22"/>
              </w:rPr>
              <w:t>clarity,</w:t>
            </w:r>
            <w:r w:rsidRPr="00BA49CB">
              <w:rPr>
                <w:sz w:val="22"/>
                <w:szCs w:val="22"/>
              </w:rPr>
              <w:t xml:space="preserve"> and coherence of the argument and/or analysis are consistently flawed. The work is overly descriptive and/or does not fully address the issues raised by the question and/or displays a lack of understanding and ability to apply concepts and technical terminology. There is some knowledge and understanding of the </w:t>
            </w:r>
            <w:r w:rsidR="000116A4" w:rsidRPr="00BA49CB">
              <w:rPr>
                <w:sz w:val="22"/>
                <w:szCs w:val="22"/>
              </w:rPr>
              <w:t>topic,</w:t>
            </w:r>
            <w:r w:rsidRPr="00BA49CB">
              <w:rPr>
                <w:sz w:val="22"/>
                <w:szCs w:val="22"/>
              </w:rPr>
              <w:t xml:space="preserve"> but key issues are overlooked and/or are handled inaccurately. To improve future performance there is a need to enhance the structural and/or stylistic clarity and coherence of the work; identify and strengthen weaker parts of the argument and/or its presentation. </w:t>
            </w:r>
          </w:p>
        </w:tc>
        <w:tc>
          <w:tcPr>
            <w:tcW w:w="1474" w:type="pct"/>
          </w:tcPr>
          <w:p w14:paraId="1A966C85" w14:textId="77777777" w:rsidR="00E52145" w:rsidRPr="00BA49CB" w:rsidRDefault="00E52145" w:rsidP="00E52145">
            <w:pPr>
              <w:pStyle w:val="Default"/>
              <w:rPr>
                <w:sz w:val="22"/>
                <w:szCs w:val="22"/>
              </w:rPr>
            </w:pPr>
            <w:r w:rsidRPr="00BA49CB">
              <w:rPr>
                <w:sz w:val="22"/>
                <w:szCs w:val="22"/>
              </w:rPr>
              <w:t xml:space="preserve">There are significant lapses in design, presentation and/or style. The use of images, text and/or diagrams is often inappropriate and lacking in clarity. The presentation is hard to follow at </w:t>
            </w:r>
            <w:proofErr w:type="gramStart"/>
            <w:r w:rsidRPr="00BA49CB">
              <w:rPr>
                <w:sz w:val="22"/>
                <w:szCs w:val="22"/>
              </w:rPr>
              <w:t>times</w:t>
            </w:r>
            <w:proofErr w:type="gramEnd"/>
            <w:r w:rsidRPr="00BA49CB">
              <w:rPr>
                <w:sz w:val="22"/>
                <w:szCs w:val="22"/>
              </w:rPr>
              <w:t xml:space="preserve"> and the content is often irrelevant, peripheral and/or distracting. </w:t>
            </w:r>
          </w:p>
          <w:p w14:paraId="4B9B3C26" w14:textId="75EA993E" w:rsidR="00E52145" w:rsidRPr="00BA49CB" w:rsidRDefault="00E52145" w:rsidP="00E52145">
            <w:r w:rsidRPr="00BA49CB">
              <w:t>There are lapses in the use of academic and referencing conventions.</w:t>
            </w:r>
          </w:p>
        </w:tc>
        <w:tc>
          <w:tcPr>
            <w:tcW w:w="1038" w:type="pct"/>
          </w:tcPr>
          <w:p w14:paraId="1D5F50E7" w14:textId="01649D76" w:rsidR="00E52145" w:rsidRPr="00BA49CB" w:rsidRDefault="00E52145" w:rsidP="00E52145">
            <w:r w:rsidRPr="00DF4FEE">
              <w:t xml:space="preserve">Problems with </w:t>
            </w:r>
            <w:r>
              <w:t>the presentation and how it enhances the content on the poster</w:t>
            </w:r>
            <w:r w:rsidRPr="00DF4FEE">
              <w:t xml:space="preserve">. </w:t>
            </w:r>
            <w:r>
              <w:t>Response to questions demonstrates some understanding of the topic.</w:t>
            </w:r>
          </w:p>
        </w:tc>
      </w:tr>
      <w:tr w:rsidR="00E52145" w14:paraId="3E5BF59C" w14:textId="77777777" w:rsidTr="00BB7408">
        <w:trPr>
          <w:cantSplit/>
        </w:trPr>
        <w:tc>
          <w:tcPr>
            <w:tcW w:w="258" w:type="pct"/>
          </w:tcPr>
          <w:p w14:paraId="21BEF444" w14:textId="77777777" w:rsidR="00E52145" w:rsidRPr="00B94C64" w:rsidRDefault="00E52145" w:rsidP="00E52145">
            <w:r>
              <w:lastRenderedPageBreak/>
              <w:t>4</w:t>
            </w:r>
          </w:p>
        </w:tc>
        <w:tc>
          <w:tcPr>
            <w:tcW w:w="2230" w:type="pct"/>
          </w:tcPr>
          <w:p w14:paraId="62056810" w14:textId="7DB5FB54" w:rsidR="00E52145" w:rsidRPr="00BA49CB" w:rsidRDefault="00E52145" w:rsidP="00E52145">
            <w:pPr>
              <w:pStyle w:val="Default"/>
              <w:rPr>
                <w:sz w:val="22"/>
                <w:szCs w:val="22"/>
              </w:rPr>
            </w:pPr>
            <w:r w:rsidRPr="00BA49CB">
              <w:rPr>
                <w:sz w:val="22"/>
                <w:szCs w:val="22"/>
              </w:rPr>
              <w:t xml:space="preserve">The work is of </w:t>
            </w:r>
            <w:r w:rsidRPr="00BA49CB">
              <w:rPr>
                <w:b/>
                <w:bCs/>
                <w:sz w:val="22"/>
                <w:szCs w:val="22"/>
              </w:rPr>
              <w:t xml:space="preserve">insufficient </w:t>
            </w:r>
            <w:r w:rsidRPr="00BA49CB">
              <w:rPr>
                <w:sz w:val="22"/>
                <w:szCs w:val="22"/>
              </w:rPr>
              <w:t xml:space="preserve">quality to warrant a pass. It contains serious deficiencies in knowledge and understanding, has </w:t>
            </w:r>
            <w:r w:rsidR="002A72E5">
              <w:rPr>
                <w:sz w:val="22"/>
                <w:szCs w:val="22"/>
              </w:rPr>
              <w:t xml:space="preserve">a </w:t>
            </w:r>
            <w:r w:rsidRPr="00BA49CB">
              <w:rPr>
                <w:sz w:val="22"/>
                <w:szCs w:val="22"/>
              </w:rPr>
              <w:t xml:space="preserve">minimal underlying structure and/or is frequently confused and incoherent. There is very limited use of background reading and/or data collection (when required). Sources and data/examples are handled with consistent inadequacy. Concepts and technical terminology are not understood and applied correctly. Extensive improvement is required in </w:t>
            </w:r>
            <w:r w:rsidR="00CF7236" w:rsidRPr="00BA49CB">
              <w:rPr>
                <w:sz w:val="22"/>
                <w:szCs w:val="22"/>
              </w:rPr>
              <w:t>all</w:t>
            </w:r>
            <w:r w:rsidRPr="00BA49CB">
              <w:rPr>
                <w:sz w:val="22"/>
                <w:szCs w:val="22"/>
              </w:rPr>
              <w:t xml:space="preserve"> these areas to raise the work to a higher standard. </w:t>
            </w:r>
          </w:p>
        </w:tc>
        <w:tc>
          <w:tcPr>
            <w:tcW w:w="1474" w:type="pct"/>
          </w:tcPr>
          <w:p w14:paraId="2E9AE9FB" w14:textId="7BC3F8A7" w:rsidR="00E52145" w:rsidRPr="00BA49CB" w:rsidRDefault="00E52145" w:rsidP="00E52145">
            <w:pPr>
              <w:pStyle w:val="Default"/>
              <w:rPr>
                <w:sz w:val="22"/>
                <w:szCs w:val="22"/>
              </w:rPr>
            </w:pPr>
            <w:r w:rsidRPr="00BA49CB">
              <w:rPr>
                <w:sz w:val="22"/>
                <w:szCs w:val="22"/>
              </w:rPr>
              <w:t xml:space="preserve">There are very significant lapses in design, presentation and/or style. The use of images, text and/or diagrams is notably inappropriate and lacking in clarity. The presentation is hard to </w:t>
            </w:r>
            <w:r w:rsidR="00CF7236" w:rsidRPr="00BA49CB">
              <w:rPr>
                <w:sz w:val="22"/>
                <w:szCs w:val="22"/>
              </w:rPr>
              <w:t>follow,</w:t>
            </w:r>
            <w:r w:rsidRPr="00BA49CB">
              <w:rPr>
                <w:sz w:val="22"/>
                <w:szCs w:val="22"/>
              </w:rPr>
              <w:t xml:space="preserve"> and the content is often irrelevant, peripheral and/or distracting. There are numerous lapses in the use of academic and referencing conventions. </w:t>
            </w:r>
          </w:p>
          <w:p w14:paraId="116C553C" w14:textId="77777777" w:rsidR="00E52145" w:rsidRPr="00BA49CB" w:rsidRDefault="00E52145" w:rsidP="00E52145"/>
        </w:tc>
        <w:tc>
          <w:tcPr>
            <w:tcW w:w="1038" w:type="pct"/>
          </w:tcPr>
          <w:p w14:paraId="040E944D" w14:textId="703C101B" w:rsidR="00E52145" w:rsidRPr="00BA49CB" w:rsidRDefault="00E52145" w:rsidP="00583802">
            <w:r>
              <w:t>Significant p</w:t>
            </w:r>
            <w:r w:rsidRPr="00DF4FEE">
              <w:t xml:space="preserve">roblems with </w:t>
            </w:r>
            <w:r w:rsidR="00583802">
              <w:t>the presentation</w:t>
            </w:r>
            <w:r w:rsidRPr="00DF4FEE">
              <w:t>.</w:t>
            </w:r>
            <w:r w:rsidR="00583802">
              <w:t xml:space="preserve"> Presentation mostly does not enhance the poster content.</w:t>
            </w:r>
            <w:r w:rsidRPr="00DF4FEE">
              <w:t xml:space="preserve"> </w:t>
            </w:r>
            <w:r>
              <w:t xml:space="preserve">Response to questions demonstrates </w:t>
            </w:r>
            <w:r w:rsidR="002A72E5">
              <w:t xml:space="preserve">a </w:t>
            </w:r>
            <w:r>
              <w:t>poor understanding of the topic.</w:t>
            </w:r>
          </w:p>
        </w:tc>
      </w:tr>
      <w:tr w:rsidR="00E52145" w14:paraId="3C53E0A2" w14:textId="77777777" w:rsidTr="00BB7408">
        <w:trPr>
          <w:cantSplit/>
        </w:trPr>
        <w:tc>
          <w:tcPr>
            <w:tcW w:w="258" w:type="pct"/>
          </w:tcPr>
          <w:p w14:paraId="68EA3EE1" w14:textId="77777777" w:rsidR="00E52145" w:rsidRPr="00B94C64" w:rsidRDefault="00E52145" w:rsidP="00E52145">
            <w:r>
              <w:t>3</w:t>
            </w:r>
          </w:p>
        </w:tc>
        <w:tc>
          <w:tcPr>
            <w:tcW w:w="2230" w:type="pct"/>
          </w:tcPr>
          <w:p w14:paraId="59321B84" w14:textId="2E278C95" w:rsidR="00E52145" w:rsidRPr="00BA49CB" w:rsidRDefault="00E52145" w:rsidP="00E52145">
            <w:pPr>
              <w:pStyle w:val="Default"/>
              <w:rPr>
                <w:sz w:val="22"/>
                <w:szCs w:val="22"/>
              </w:rPr>
            </w:pPr>
            <w:r w:rsidRPr="00BA49CB">
              <w:rPr>
                <w:sz w:val="22"/>
                <w:szCs w:val="22"/>
              </w:rPr>
              <w:t xml:space="preserve">The work is of </w:t>
            </w:r>
            <w:r w:rsidRPr="00BA49CB">
              <w:rPr>
                <w:b/>
                <w:bCs/>
                <w:sz w:val="22"/>
                <w:szCs w:val="22"/>
              </w:rPr>
              <w:t xml:space="preserve">inadequate </w:t>
            </w:r>
            <w:r w:rsidRPr="00BA49CB">
              <w:rPr>
                <w:sz w:val="22"/>
                <w:szCs w:val="22"/>
              </w:rPr>
              <w:t xml:space="preserve">quality. It fails to demonstrate even a basic awareness of the subject matter, has </w:t>
            </w:r>
            <w:r w:rsidR="002A72E5">
              <w:rPr>
                <w:sz w:val="22"/>
                <w:szCs w:val="22"/>
              </w:rPr>
              <w:t xml:space="preserve">a </w:t>
            </w:r>
            <w:r w:rsidRPr="00BA49CB">
              <w:rPr>
                <w:sz w:val="22"/>
                <w:szCs w:val="22"/>
              </w:rPr>
              <w:t xml:space="preserve">minimal underlying </w:t>
            </w:r>
            <w:r w:rsidR="00CF7236" w:rsidRPr="00BA49CB">
              <w:rPr>
                <w:sz w:val="22"/>
                <w:szCs w:val="22"/>
              </w:rPr>
              <w:t>structure,</w:t>
            </w:r>
            <w:r w:rsidRPr="00BA49CB">
              <w:rPr>
                <w:sz w:val="22"/>
                <w:szCs w:val="22"/>
              </w:rPr>
              <w:t xml:space="preserve"> and is frequently confused and incoherent. The work is markedly deficient in its style, presentation and use of sources and/or data, images, text and/or diagrams. Very extensive improvement is required in </w:t>
            </w:r>
            <w:r w:rsidR="00CF7236" w:rsidRPr="00BA49CB">
              <w:rPr>
                <w:sz w:val="22"/>
                <w:szCs w:val="22"/>
              </w:rPr>
              <w:t>all</w:t>
            </w:r>
            <w:r w:rsidRPr="00BA49CB">
              <w:rPr>
                <w:sz w:val="22"/>
                <w:szCs w:val="22"/>
              </w:rPr>
              <w:t xml:space="preserve"> these areas to raise the work to a higher standard. </w:t>
            </w:r>
          </w:p>
          <w:p w14:paraId="7D7B3C70" w14:textId="6C62B2A3" w:rsidR="00E52145" w:rsidRPr="00BA49CB" w:rsidRDefault="00E52145" w:rsidP="00E52145">
            <w:pPr>
              <w:pStyle w:val="Default"/>
              <w:rPr>
                <w:sz w:val="22"/>
                <w:szCs w:val="22"/>
              </w:rPr>
            </w:pPr>
          </w:p>
        </w:tc>
        <w:tc>
          <w:tcPr>
            <w:tcW w:w="1474" w:type="pct"/>
          </w:tcPr>
          <w:p w14:paraId="2C9C403C" w14:textId="6BFBE981" w:rsidR="00E52145" w:rsidRPr="00BA49CB" w:rsidRDefault="00E52145" w:rsidP="00E52145">
            <w:r w:rsidRPr="00BA49CB">
              <w:t xml:space="preserve">The work is hard to </w:t>
            </w:r>
            <w:r w:rsidR="00CF7236" w:rsidRPr="00BA49CB">
              <w:t>follow,</w:t>
            </w:r>
            <w:r w:rsidRPr="00BA49CB">
              <w:t xml:space="preserve"> and the content is consistently irrelevant, peripheral and/or distracting. Concepts and technical terminology are not </w:t>
            </w:r>
          </w:p>
          <w:p w14:paraId="4E7CB7B9" w14:textId="2C47990E" w:rsidR="00E52145" w:rsidRPr="00BA49CB" w:rsidRDefault="00E52145" w:rsidP="00E52145">
            <w:r w:rsidRPr="00BA49CB">
              <w:t xml:space="preserve">understood and applied </w:t>
            </w:r>
            <w:r w:rsidR="00A628E1" w:rsidRPr="00BA49CB">
              <w:t>correctly or</w:t>
            </w:r>
            <w:r w:rsidRPr="00BA49CB">
              <w:t xml:space="preserve"> are even absent. There are extensive lapses in the use of academic and referencing conventions.</w:t>
            </w:r>
          </w:p>
        </w:tc>
        <w:tc>
          <w:tcPr>
            <w:tcW w:w="1038" w:type="pct"/>
          </w:tcPr>
          <w:p w14:paraId="21A1194A" w14:textId="3C0ACEC5" w:rsidR="00E52145" w:rsidRPr="00BA49CB" w:rsidRDefault="00E52145" w:rsidP="00583802">
            <w:r>
              <w:t>Substantial p</w:t>
            </w:r>
            <w:r w:rsidRPr="00DF4FEE">
              <w:t xml:space="preserve">roblems </w:t>
            </w:r>
            <w:r w:rsidR="00583802" w:rsidRPr="00DF4FEE">
              <w:t xml:space="preserve">with </w:t>
            </w:r>
            <w:r w:rsidR="00583802">
              <w:t>the presentation</w:t>
            </w:r>
            <w:r w:rsidR="00583802" w:rsidRPr="00DF4FEE">
              <w:t>.</w:t>
            </w:r>
            <w:r w:rsidR="00583802">
              <w:t xml:space="preserve"> </w:t>
            </w:r>
            <w:r w:rsidR="002A72E5">
              <w:t>The p</w:t>
            </w:r>
            <w:r w:rsidR="00583802">
              <w:t>resentation does not enhance the poster content.</w:t>
            </w:r>
            <w:r w:rsidR="00583802" w:rsidRPr="00DF4FEE">
              <w:t xml:space="preserve"> </w:t>
            </w:r>
            <w:r>
              <w:t>Response to questions demonstrates little understanding of the topic.</w:t>
            </w:r>
          </w:p>
        </w:tc>
      </w:tr>
      <w:tr w:rsidR="00E52145" w14:paraId="1D33A5A9" w14:textId="77777777" w:rsidTr="00BB7408">
        <w:trPr>
          <w:cantSplit/>
        </w:trPr>
        <w:tc>
          <w:tcPr>
            <w:tcW w:w="258" w:type="pct"/>
          </w:tcPr>
          <w:p w14:paraId="78DD7BE4" w14:textId="77777777" w:rsidR="00E52145" w:rsidRPr="00B94C64" w:rsidRDefault="00E52145" w:rsidP="00E52145">
            <w:r>
              <w:t>2</w:t>
            </w:r>
          </w:p>
        </w:tc>
        <w:tc>
          <w:tcPr>
            <w:tcW w:w="2230" w:type="pct"/>
          </w:tcPr>
          <w:p w14:paraId="5B1BC890" w14:textId="1228436D" w:rsidR="00E52145" w:rsidRDefault="00E52145" w:rsidP="00E52145">
            <w:pPr>
              <w:pStyle w:val="Default"/>
            </w:pPr>
            <w:r>
              <w:rPr>
                <w:sz w:val="22"/>
                <w:szCs w:val="22"/>
              </w:rPr>
              <w:t xml:space="preserve">The work is of </w:t>
            </w:r>
            <w:r>
              <w:rPr>
                <w:b/>
                <w:bCs/>
                <w:sz w:val="22"/>
                <w:szCs w:val="22"/>
              </w:rPr>
              <w:t xml:space="preserve">severely inadequate </w:t>
            </w:r>
            <w:r>
              <w:rPr>
                <w:sz w:val="22"/>
                <w:szCs w:val="22"/>
              </w:rPr>
              <w:t xml:space="preserve">quality. It fails to demonstrate even a basic awareness of the subject matter. Arguments are unsubstantiated and/or unstructured. There is little or no use of concepts and technical terminology. Very extensive improvement is required in </w:t>
            </w:r>
            <w:r w:rsidR="00CF7236">
              <w:rPr>
                <w:sz w:val="22"/>
                <w:szCs w:val="22"/>
              </w:rPr>
              <w:t>all</w:t>
            </w:r>
            <w:r>
              <w:rPr>
                <w:sz w:val="22"/>
                <w:szCs w:val="22"/>
              </w:rPr>
              <w:t xml:space="preserve"> these areas to raise the work to a higher standard. </w:t>
            </w:r>
          </w:p>
          <w:p w14:paraId="2B35CBFF" w14:textId="77777777" w:rsidR="00E52145" w:rsidRPr="00B94C64" w:rsidRDefault="00E52145" w:rsidP="00E52145"/>
        </w:tc>
        <w:tc>
          <w:tcPr>
            <w:tcW w:w="1474" w:type="pct"/>
          </w:tcPr>
          <w:p w14:paraId="4343FB43" w14:textId="7FE76331" w:rsidR="00E52145" w:rsidRPr="00B94C64" w:rsidRDefault="007F154A" w:rsidP="007F154A">
            <w:r>
              <w:t xml:space="preserve">The work has </w:t>
            </w:r>
            <w:r w:rsidR="002A72E5">
              <w:t xml:space="preserve">a </w:t>
            </w:r>
            <w:r>
              <w:t xml:space="preserve">minimal structure, </w:t>
            </w:r>
            <w:r w:rsidR="00CF7236">
              <w:t>clarity,</w:t>
            </w:r>
            <w:r>
              <w:t xml:space="preserve"> and coherence. The work is highly deficient in its style and presentation. The work is hard to follow and error-strewn, with extensive lapses in the use of academic and referencing conventions.</w:t>
            </w:r>
          </w:p>
        </w:tc>
        <w:tc>
          <w:tcPr>
            <w:tcW w:w="1038" w:type="pct"/>
          </w:tcPr>
          <w:p w14:paraId="220B0E63" w14:textId="7CF21EF6" w:rsidR="00E52145" w:rsidRPr="00B94C64" w:rsidRDefault="00583802" w:rsidP="00583802">
            <w:r>
              <w:t>Presentation</w:t>
            </w:r>
            <w:r w:rsidR="00A628E1">
              <w:t xml:space="preserve"> is</w:t>
            </w:r>
            <w:r>
              <w:t xml:space="preserve"> mostly irrelevant to poster content.</w:t>
            </w:r>
            <w:r w:rsidR="00E52145" w:rsidRPr="00DF4FEE">
              <w:t xml:space="preserve"> </w:t>
            </w:r>
            <w:r w:rsidR="00E52145">
              <w:t>Response to questions demonstrates no understanding of the topic.</w:t>
            </w:r>
          </w:p>
        </w:tc>
      </w:tr>
      <w:tr w:rsidR="00E52145" w14:paraId="5D70E3B6" w14:textId="77777777" w:rsidTr="00BB7408">
        <w:trPr>
          <w:cantSplit/>
        </w:trPr>
        <w:tc>
          <w:tcPr>
            <w:tcW w:w="258" w:type="pct"/>
          </w:tcPr>
          <w:p w14:paraId="616718FD" w14:textId="77777777" w:rsidR="00E52145" w:rsidRPr="00B94C64" w:rsidRDefault="00E52145" w:rsidP="00E52145">
            <w:r>
              <w:t>1</w:t>
            </w:r>
          </w:p>
        </w:tc>
        <w:tc>
          <w:tcPr>
            <w:tcW w:w="2230" w:type="pct"/>
          </w:tcPr>
          <w:p w14:paraId="7EB702AA" w14:textId="003386C8" w:rsidR="00E52145" w:rsidRDefault="00E52145" w:rsidP="00E52145">
            <w:pPr>
              <w:pStyle w:val="Default"/>
            </w:pPr>
            <w:r>
              <w:rPr>
                <w:sz w:val="22"/>
                <w:szCs w:val="22"/>
              </w:rPr>
              <w:t xml:space="preserve">The work is </w:t>
            </w:r>
            <w:r>
              <w:rPr>
                <w:b/>
                <w:bCs/>
                <w:sz w:val="22"/>
                <w:szCs w:val="22"/>
              </w:rPr>
              <w:t>profoundly inadequate</w:t>
            </w:r>
            <w:r>
              <w:rPr>
                <w:sz w:val="22"/>
                <w:szCs w:val="22"/>
              </w:rPr>
              <w:t xml:space="preserve">. It misrepresents or misunderstands thinking on the topic and is devoid of structure, </w:t>
            </w:r>
            <w:r w:rsidR="00CF7236">
              <w:rPr>
                <w:sz w:val="22"/>
                <w:szCs w:val="22"/>
              </w:rPr>
              <w:t>clarity,</w:t>
            </w:r>
            <w:r>
              <w:rPr>
                <w:sz w:val="22"/>
                <w:szCs w:val="22"/>
              </w:rPr>
              <w:t xml:space="preserve"> and coherence. Arguments are unsubstantiated and/or unstructured. There is little or no use of concepts and technical terminology. Very extensive improvement is required in </w:t>
            </w:r>
            <w:r w:rsidR="00CF7236">
              <w:rPr>
                <w:sz w:val="22"/>
                <w:szCs w:val="22"/>
              </w:rPr>
              <w:t>all</w:t>
            </w:r>
            <w:r>
              <w:rPr>
                <w:sz w:val="22"/>
                <w:szCs w:val="22"/>
              </w:rPr>
              <w:t xml:space="preserve"> these areas to raise the work to a higher standard. </w:t>
            </w:r>
          </w:p>
          <w:p w14:paraId="04A0A1A4" w14:textId="77777777" w:rsidR="00E52145" w:rsidRPr="00B94C64" w:rsidRDefault="00E52145" w:rsidP="00E52145"/>
        </w:tc>
        <w:tc>
          <w:tcPr>
            <w:tcW w:w="1474" w:type="pct"/>
          </w:tcPr>
          <w:p w14:paraId="40D8B71A" w14:textId="7AD023C8" w:rsidR="00E52145" w:rsidRPr="00B94C64" w:rsidRDefault="007F154A" w:rsidP="007F154A">
            <w:r>
              <w:t xml:space="preserve">The work is profoundly deficient in its style and presentation. The work is very hard to follow and profoundly </w:t>
            </w:r>
            <w:r w:rsidR="00CF7236">
              <w:t>error strewn</w:t>
            </w:r>
            <w:r>
              <w:t>.</w:t>
            </w:r>
          </w:p>
        </w:tc>
        <w:tc>
          <w:tcPr>
            <w:tcW w:w="1038" w:type="pct"/>
          </w:tcPr>
          <w:p w14:paraId="54F5314B" w14:textId="20BA9970" w:rsidR="00E52145" w:rsidRPr="00B94C64" w:rsidRDefault="00A628E1" w:rsidP="00E52145">
            <w:r>
              <w:t>The p</w:t>
            </w:r>
            <w:r w:rsidR="00583802">
              <w:t xml:space="preserve">resentation does not link to poster content. </w:t>
            </w:r>
            <w:r w:rsidR="00E52145">
              <w:t>No attempt to respond to questions.</w:t>
            </w:r>
          </w:p>
        </w:tc>
      </w:tr>
    </w:tbl>
    <w:p w14:paraId="4BE21BA4" w14:textId="77777777" w:rsidR="009D48CE" w:rsidRPr="004C336F" w:rsidRDefault="009D48CE" w:rsidP="00FE5C10">
      <w:pPr>
        <w:spacing w:after="0" w:line="240" w:lineRule="auto"/>
        <w:rPr>
          <w:b/>
          <w:sz w:val="28"/>
        </w:rPr>
      </w:pPr>
    </w:p>
    <w:sectPr w:rsidR="009D48CE" w:rsidRPr="004C336F" w:rsidSect="00400A4D">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C49"/>
    <w:multiLevelType w:val="hybridMultilevel"/>
    <w:tmpl w:val="A05E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07248"/>
    <w:multiLevelType w:val="hybridMultilevel"/>
    <w:tmpl w:val="3140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D6EAB"/>
    <w:multiLevelType w:val="hybridMultilevel"/>
    <w:tmpl w:val="19D8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F77D1"/>
    <w:multiLevelType w:val="hybridMultilevel"/>
    <w:tmpl w:val="2F04019C"/>
    <w:lvl w:ilvl="0" w:tplc="B8BA58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67114"/>
    <w:multiLevelType w:val="hybridMultilevel"/>
    <w:tmpl w:val="B92C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47904"/>
    <w:multiLevelType w:val="hybridMultilevel"/>
    <w:tmpl w:val="637C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7532C"/>
    <w:multiLevelType w:val="hybridMultilevel"/>
    <w:tmpl w:val="5B7A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47160"/>
    <w:multiLevelType w:val="hybridMultilevel"/>
    <w:tmpl w:val="BEF8DFA8"/>
    <w:lvl w:ilvl="0" w:tplc="7AAEEDC2">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C1973"/>
    <w:multiLevelType w:val="hybridMultilevel"/>
    <w:tmpl w:val="040C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623DA"/>
    <w:multiLevelType w:val="hybridMultilevel"/>
    <w:tmpl w:val="3CB4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D51A4"/>
    <w:multiLevelType w:val="hybridMultilevel"/>
    <w:tmpl w:val="6A7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1566A"/>
    <w:multiLevelType w:val="hybridMultilevel"/>
    <w:tmpl w:val="FA7E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B4C02"/>
    <w:multiLevelType w:val="hybridMultilevel"/>
    <w:tmpl w:val="68CE3B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ACF19C0"/>
    <w:multiLevelType w:val="hybridMultilevel"/>
    <w:tmpl w:val="89E0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4206F"/>
    <w:multiLevelType w:val="hybridMultilevel"/>
    <w:tmpl w:val="D912105E"/>
    <w:lvl w:ilvl="0" w:tplc="BB24E9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17089">
    <w:abstractNumId w:val="7"/>
  </w:num>
  <w:num w:numId="2" w16cid:durableId="1315142049">
    <w:abstractNumId w:val="11"/>
  </w:num>
  <w:num w:numId="3" w16cid:durableId="426078532">
    <w:abstractNumId w:val="0"/>
  </w:num>
  <w:num w:numId="4" w16cid:durableId="267153973">
    <w:abstractNumId w:val="5"/>
  </w:num>
  <w:num w:numId="5" w16cid:durableId="781000245">
    <w:abstractNumId w:val="2"/>
  </w:num>
  <w:num w:numId="6" w16cid:durableId="1367178281">
    <w:abstractNumId w:val="9"/>
  </w:num>
  <w:num w:numId="7" w16cid:durableId="68965473">
    <w:abstractNumId w:val="6"/>
  </w:num>
  <w:num w:numId="8" w16cid:durableId="309408967">
    <w:abstractNumId w:val="13"/>
  </w:num>
  <w:num w:numId="9" w16cid:durableId="1642685115">
    <w:abstractNumId w:val="4"/>
  </w:num>
  <w:num w:numId="10" w16cid:durableId="1410342805">
    <w:abstractNumId w:val="8"/>
  </w:num>
  <w:num w:numId="11" w16cid:durableId="1096439444">
    <w:abstractNumId w:val="3"/>
  </w:num>
  <w:num w:numId="12" w16cid:durableId="506753666">
    <w:abstractNumId w:val="12"/>
  </w:num>
  <w:num w:numId="13" w16cid:durableId="707148882">
    <w:abstractNumId w:val="14"/>
  </w:num>
  <w:num w:numId="14" w16cid:durableId="397632129">
    <w:abstractNumId w:val="1"/>
  </w:num>
  <w:num w:numId="15" w16cid:durableId="433790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tTA0NTYyMDczsjBS0lEKTi0uzszPAykwNK0FADpSelMtAAAA"/>
  </w:docVars>
  <w:rsids>
    <w:rsidRoot w:val="001F0E34"/>
    <w:rsid w:val="000116A4"/>
    <w:rsid w:val="00023BB5"/>
    <w:rsid w:val="00023F39"/>
    <w:rsid w:val="00040D89"/>
    <w:rsid w:val="000457E0"/>
    <w:rsid w:val="00045C36"/>
    <w:rsid w:val="000518E9"/>
    <w:rsid w:val="0005261B"/>
    <w:rsid w:val="00072B3C"/>
    <w:rsid w:val="0008552D"/>
    <w:rsid w:val="0008773F"/>
    <w:rsid w:val="000A6CA6"/>
    <w:rsid w:val="000B0E60"/>
    <w:rsid w:val="000C3AD1"/>
    <w:rsid w:val="000C7E63"/>
    <w:rsid w:val="000E6AAE"/>
    <w:rsid w:val="000F31DD"/>
    <w:rsid w:val="00122BF2"/>
    <w:rsid w:val="0016073F"/>
    <w:rsid w:val="0016183F"/>
    <w:rsid w:val="00177452"/>
    <w:rsid w:val="00177A2A"/>
    <w:rsid w:val="00182C50"/>
    <w:rsid w:val="00191C56"/>
    <w:rsid w:val="001A2154"/>
    <w:rsid w:val="001A551A"/>
    <w:rsid w:val="001D4955"/>
    <w:rsid w:val="001E3D48"/>
    <w:rsid w:val="001F0271"/>
    <w:rsid w:val="001F0E34"/>
    <w:rsid w:val="002003EA"/>
    <w:rsid w:val="002165BF"/>
    <w:rsid w:val="0021708A"/>
    <w:rsid w:val="0022287A"/>
    <w:rsid w:val="00230953"/>
    <w:rsid w:val="00241343"/>
    <w:rsid w:val="0024736B"/>
    <w:rsid w:val="002557CF"/>
    <w:rsid w:val="00260AA8"/>
    <w:rsid w:val="002767F5"/>
    <w:rsid w:val="00277B20"/>
    <w:rsid w:val="00294D76"/>
    <w:rsid w:val="002A72E5"/>
    <w:rsid w:val="002B566D"/>
    <w:rsid w:val="002C1CFE"/>
    <w:rsid w:val="002C5122"/>
    <w:rsid w:val="002D7C58"/>
    <w:rsid w:val="0030212F"/>
    <w:rsid w:val="003171F4"/>
    <w:rsid w:val="0036348C"/>
    <w:rsid w:val="00372BFF"/>
    <w:rsid w:val="00385832"/>
    <w:rsid w:val="00394B24"/>
    <w:rsid w:val="003D7C32"/>
    <w:rsid w:val="003F2130"/>
    <w:rsid w:val="003F2CA4"/>
    <w:rsid w:val="00400A4D"/>
    <w:rsid w:val="00436D04"/>
    <w:rsid w:val="00444B6C"/>
    <w:rsid w:val="004541B1"/>
    <w:rsid w:val="0046430D"/>
    <w:rsid w:val="004726E3"/>
    <w:rsid w:val="0047381C"/>
    <w:rsid w:val="004A577F"/>
    <w:rsid w:val="004B195B"/>
    <w:rsid w:val="004B56D1"/>
    <w:rsid w:val="004C336F"/>
    <w:rsid w:val="004C555A"/>
    <w:rsid w:val="004D5401"/>
    <w:rsid w:val="004E48FB"/>
    <w:rsid w:val="00502B63"/>
    <w:rsid w:val="00526836"/>
    <w:rsid w:val="005525AD"/>
    <w:rsid w:val="00554FB9"/>
    <w:rsid w:val="00566860"/>
    <w:rsid w:val="0057548E"/>
    <w:rsid w:val="005779B6"/>
    <w:rsid w:val="00583802"/>
    <w:rsid w:val="005851A9"/>
    <w:rsid w:val="005A4F9B"/>
    <w:rsid w:val="005B7517"/>
    <w:rsid w:val="005D0CF1"/>
    <w:rsid w:val="005D3008"/>
    <w:rsid w:val="005E61EC"/>
    <w:rsid w:val="006124C1"/>
    <w:rsid w:val="0062304A"/>
    <w:rsid w:val="00630AE5"/>
    <w:rsid w:val="006328F5"/>
    <w:rsid w:val="00634489"/>
    <w:rsid w:val="00640C58"/>
    <w:rsid w:val="00641182"/>
    <w:rsid w:val="00663B76"/>
    <w:rsid w:val="00677CA7"/>
    <w:rsid w:val="006927DF"/>
    <w:rsid w:val="00693CB8"/>
    <w:rsid w:val="006D6382"/>
    <w:rsid w:val="006F4985"/>
    <w:rsid w:val="00712E34"/>
    <w:rsid w:val="00721E2E"/>
    <w:rsid w:val="00737527"/>
    <w:rsid w:val="007428BB"/>
    <w:rsid w:val="00745C38"/>
    <w:rsid w:val="007472A7"/>
    <w:rsid w:val="0075239D"/>
    <w:rsid w:val="007726CD"/>
    <w:rsid w:val="007736FA"/>
    <w:rsid w:val="00774308"/>
    <w:rsid w:val="00774D62"/>
    <w:rsid w:val="007752BD"/>
    <w:rsid w:val="0078006B"/>
    <w:rsid w:val="00792720"/>
    <w:rsid w:val="00795CF0"/>
    <w:rsid w:val="007E389C"/>
    <w:rsid w:val="007F154A"/>
    <w:rsid w:val="007F26E8"/>
    <w:rsid w:val="007F4273"/>
    <w:rsid w:val="007F67B1"/>
    <w:rsid w:val="0080189D"/>
    <w:rsid w:val="00810D8C"/>
    <w:rsid w:val="00830DC5"/>
    <w:rsid w:val="00843EC9"/>
    <w:rsid w:val="00855F8D"/>
    <w:rsid w:val="00863C49"/>
    <w:rsid w:val="008774C7"/>
    <w:rsid w:val="00890271"/>
    <w:rsid w:val="0089094D"/>
    <w:rsid w:val="008C09C5"/>
    <w:rsid w:val="008C0D94"/>
    <w:rsid w:val="008C6681"/>
    <w:rsid w:val="008D5E36"/>
    <w:rsid w:val="008D705B"/>
    <w:rsid w:val="00906F3E"/>
    <w:rsid w:val="00927160"/>
    <w:rsid w:val="00940031"/>
    <w:rsid w:val="009405E8"/>
    <w:rsid w:val="009470A1"/>
    <w:rsid w:val="00953D8F"/>
    <w:rsid w:val="0096210A"/>
    <w:rsid w:val="009639F4"/>
    <w:rsid w:val="00965CD0"/>
    <w:rsid w:val="00971A26"/>
    <w:rsid w:val="0098124F"/>
    <w:rsid w:val="009951D0"/>
    <w:rsid w:val="009A7DD2"/>
    <w:rsid w:val="009B6C55"/>
    <w:rsid w:val="009C4818"/>
    <w:rsid w:val="009D3948"/>
    <w:rsid w:val="009D48CE"/>
    <w:rsid w:val="009D510D"/>
    <w:rsid w:val="009E2858"/>
    <w:rsid w:val="009F6270"/>
    <w:rsid w:val="00A2013E"/>
    <w:rsid w:val="00A22A25"/>
    <w:rsid w:val="00A4192B"/>
    <w:rsid w:val="00A52C1A"/>
    <w:rsid w:val="00A628E1"/>
    <w:rsid w:val="00AA0965"/>
    <w:rsid w:val="00AA357F"/>
    <w:rsid w:val="00AA5FAE"/>
    <w:rsid w:val="00AA7F97"/>
    <w:rsid w:val="00AB262A"/>
    <w:rsid w:val="00AB6707"/>
    <w:rsid w:val="00AC0003"/>
    <w:rsid w:val="00AC1570"/>
    <w:rsid w:val="00B00ECE"/>
    <w:rsid w:val="00B04085"/>
    <w:rsid w:val="00B32E31"/>
    <w:rsid w:val="00B3474E"/>
    <w:rsid w:val="00B37C60"/>
    <w:rsid w:val="00B626EE"/>
    <w:rsid w:val="00B8011D"/>
    <w:rsid w:val="00B8779B"/>
    <w:rsid w:val="00B94C64"/>
    <w:rsid w:val="00BA49CB"/>
    <w:rsid w:val="00BB7408"/>
    <w:rsid w:val="00BC0219"/>
    <w:rsid w:val="00BD5430"/>
    <w:rsid w:val="00C01789"/>
    <w:rsid w:val="00C06F09"/>
    <w:rsid w:val="00C10B38"/>
    <w:rsid w:val="00C30A29"/>
    <w:rsid w:val="00C61896"/>
    <w:rsid w:val="00C71EFC"/>
    <w:rsid w:val="00C74B49"/>
    <w:rsid w:val="00C81C9C"/>
    <w:rsid w:val="00C869D6"/>
    <w:rsid w:val="00C97F90"/>
    <w:rsid w:val="00CB193C"/>
    <w:rsid w:val="00CC160D"/>
    <w:rsid w:val="00CC7C36"/>
    <w:rsid w:val="00CD7E25"/>
    <w:rsid w:val="00CE35B5"/>
    <w:rsid w:val="00CF7236"/>
    <w:rsid w:val="00D038D5"/>
    <w:rsid w:val="00D23634"/>
    <w:rsid w:val="00D30C03"/>
    <w:rsid w:val="00D334B3"/>
    <w:rsid w:val="00D33815"/>
    <w:rsid w:val="00D34072"/>
    <w:rsid w:val="00D378C8"/>
    <w:rsid w:val="00D63F9E"/>
    <w:rsid w:val="00D64CDA"/>
    <w:rsid w:val="00D76EA3"/>
    <w:rsid w:val="00D77790"/>
    <w:rsid w:val="00DA5CBF"/>
    <w:rsid w:val="00DD5EE2"/>
    <w:rsid w:val="00DD669F"/>
    <w:rsid w:val="00DF0EA8"/>
    <w:rsid w:val="00DF4FEE"/>
    <w:rsid w:val="00E15A2E"/>
    <w:rsid w:val="00E24D51"/>
    <w:rsid w:val="00E36178"/>
    <w:rsid w:val="00E52145"/>
    <w:rsid w:val="00E67F31"/>
    <w:rsid w:val="00E747CE"/>
    <w:rsid w:val="00E814BA"/>
    <w:rsid w:val="00E91C01"/>
    <w:rsid w:val="00E92AC9"/>
    <w:rsid w:val="00ED5F1F"/>
    <w:rsid w:val="00EF7A4E"/>
    <w:rsid w:val="00F03EFF"/>
    <w:rsid w:val="00F1286C"/>
    <w:rsid w:val="00F26776"/>
    <w:rsid w:val="00F477F1"/>
    <w:rsid w:val="00F550FC"/>
    <w:rsid w:val="00F57328"/>
    <w:rsid w:val="00F72F03"/>
    <w:rsid w:val="00F86EAF"/>
    <w:rsid w:val="00FA058A"/>
    <w:rsid w:val="00FA1677"/>
    <w:rsid w:val="00FA17AB"/>
    <w:rsid w:val="00FC0C49"/>
    <w:rsid w:val="00FC731A"/>
    <w:rsid w:val="00FE0414"/>
    <w:rsid w:val="00FE5C10"/>
    <w:rsid w:val="349DECEE"/>
    <w:rsid w:val="34C6CD6D"/>
    <w:rsid w:val="491F9E3F"/>
    <w:rsid w:val="621651AD"/>
    <w:rsid w:val="6EB4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51AB"/>
  <w15:chartTrackingRefBased/>
  <w15:docId w15:val="{5A1877D6-2F20-49D0-8D58-A4365C30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E5"/>
    <w:pPr>
      <w:ind w:left="720"/>
      <w:contextualSpacing/>
    </w:pPr>
  </w:style>
  <w:style w:type="character" w:styleId="Hyperlink">
    <w:name w:val="Hyperlink"/>
    <w:basedOn w:val="DefaultParagraphFont"/>
    <w:uiPriority w:val="99"/>
    <w:unhideWhenUsed/>
    <w:rsid w:val="00630AE5"/>
    <w:rPr>
      <w:color w:val="0563C1" w:themeColor="hyperlink"/>
      <w:u w:val="single"/>
    </w:rPr>
  </w:style>
  <w:style w:type="table" w:styleId="TableGrid">
    <w:name w:val="Table Grid"/>
    <w:basedOn w:val="TableNormal"/>
    <w:uiPriority w:val="39"/>
    <w:rsid w:val="00F5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ECE"/>
    <w:rPr>
      <w:color w:val="954F72" w:themeColor="followedHyperlink"/>
      <w:u w:val="single"/>
    </w:rPr>
  </w:style>
  <w:style w:type="paragraph" w:customStyle="1" w:styleId="Default">
    <w:name w:val="Default"/>
    <w:rsid w:val="00B94C6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566D"/>
    <w:rPr>
      <w:sz w:val="16"/>
      <w:szCs w:val="16"/>
    </w:rPr>
  </w:style>
  <w:style w:type="paragraph" w:styleId="CommentText">
    <w:name w:val="annotation text"/>
    <w:basedOn w:val="Normal"/>
    <w:link w:val="CommentTextChar"/>
    <w:uiPriority w:val="99"/>
    <w:unhideWhenUsed/>
    <w:rsid w:val="002B566D"/>
    <w:pPr>
      <w:spacing w:line="240" w:lineRule="auto"/>
    </w:pPr>
    <w:rPr>
      <w:sz w:val="20"/>
      <w:szCs w:val="20"/>
    </w:rPr>
  </w:style>
  <w:style w:type="character" w:customStyle="1" w:styleId="CommentTextChar">
    <w:name w:val="Comment Text Char"/>
    <w:basedOn w:val="DefaultParagraphFont"/>
    <w:link w:val="CommentText"/>
    <w:uiPriority w:val="99"/>
    <w:rsid w:val="002B566D"/>
    <w:rPr>
      <w:sz w:val="20"/>
      <w:szCs w:val="20"/>
    </w:rPr>
  </w:style>
  <w:style w:type="paragraph" w:styleId="CommentSubject">
    <w:name w:val="annotation subject"/>
    <w:basedOn w:val="CommentText"/>
    <w:next w:val="CommentText"/>
    <w:link w:val="CommentSubjectChar"/>
    <w:uiPriority w:val="99"/>
    <w:semiHidden/>
    <w:unhideWhenUsed/>
    <w:rsid w:val="002B566D"/>
    <w:rPr>
      <w:b/>
      <w:bCs/>
    </w:rPr>
  </w:style>
  <w:style w:type="character" w:customStyle="1" w:styleId="CommentSubjectChar">
    <w:name w:val="Comment Subject Char"/>
    <w:basedOn w:val="CommentTextChar"/>
    <w:link w:val="CommentSubject"/>
    <w:uiPriority w:val="99"/>
    <w:semiHidden/>
    <w:rsid w:val="002B566D"/>
    <w:rPr>
      <w:b/>
      <w:bCs/>
      <w:sz w:val="20"/>
      <w:szCs w:val="20"/>
    </w:rPr>
  </w:style>
  <w:style w:type="paragraph" w:styleId="BalloonText">
    <w:name w:val="Balloon Text"/>
    <w:basedOn w:val="Normal"/>
    <w:link w:val="BalloonTextChar"/>
    <w:uiPriority w:val="99"/>
    <w:semiHidden/>
    <w:unhideWhenUsed/>
    <w:rsid w:val="002B5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6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5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2121">
      <w:bodyDiv w:val="1"/>
      <w:marLeft w:val="0"/>
      <w:marRight w:val="0"/>
      <w:marTop w:val="0"/>
      <w:marBottom w:val="0"/>
      <w:divBdr>
        <w:top w:val="none" w:sz="0" w:space="0" w:color="auto"/>
        <w:left w:val="none" w:sz="0" w:space="0" w:color="auto"/>
        <w:bottom w:val="none" w:sz="0" w:space="0" w:color="auto"/>
        <w:right w:val="none" w:sz="0" w:space="0" w:color="auto"/>
      </w:divBdr>
    </w:div>
    <w:div w:id="674264173">
      <w:bodyDiv w:val="1"/>
      <w:marLeft w:val="0"/>
      <w:marRight w:val="0"/>
      <w:marTop w:val="0"/>
      <w:marBottom w:val="0"/>
      <w:divBdr>
        <w:top w:val="none" w:sz="0" w:space="0" w:color="auto"/>
        <w:left w:val="none" w:sz="0" w:space="0" w:color="auto"/>
        <w:bottom w:val="none" w:sz="0" w:space="0" w:color="auto"/>
        <w:right w:val="none" w:sz="0" w:space="0" w:color="auto"/>
      </w:divBdr>
    </w:div>
    <w:div w:id="1282494570">
      <w:bodyDiv w:val="1"/>
      <w:marLeft w:val="0"/>
      <w:marRight w:val="0"/>
      <w:marTop w:val="0"/>
      <w:marBottom w:val="0"/>
      <w:divBdr>
        <w:top w:val="none" w:sz="0" w:space="0" w:color="auto"/>
        <w:left w:val="none" w:sz="0" w:space="0" w:color="auto"/>
        <w:bottom w:val="none" w:sz="0" w:space="0" w:color="auto"/>
        <w:right w:val="none" w:sz="0" w:space="0" w:color="auto"/>
      </w:divBdr>
    </w:div>
    <w:div w:id="1602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ark.adobe.com/page/MMIITG3lg0DGz/" TargetMode="External"/><Relationship Id="rId18" Type="http://schemas.openxmlformats.org/officeDocument/2006/relationships/hyperlink" Target="https://www.sciencedirect.com/book/9781898563501/ions-in-solution" TargetMode="External"/><Relationship Id="rId26" Type="http://schemas.openxmlformats.org/officeDocument/2006/relationships/hyperlink" Target="https://pubs.acs.org/doi/10.1021/acs.analchem.5b02915" TargetMode="External"/><Relationship Id="rId39" Type="http://schemas.openxmlformats.org/officeDocument/2006/relationships/hyperlink" Target="https://spark.adobe.com/page/m3hC4n8jQr9k3/" TargetMode="External"/><Relationship Id="rId21" Type="http://schemas.openxmlformats.org/officeDocument/2006/relationships/hyperlink" Target="https://spark.adobe.com/page/aSGkejcHK5Gp9/" TargetMode="External"/><Relationship Id="rId34" Type="http://schemas.openxmlformats.org/officeDocument/2006/relationships/hyperlink" Target="https://spark.adobe.com/page/LhPxSk9id4L3K/"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park.adobe.com/page/mtgD0YSSl8c8d/" TargetMode="External"/><Relationship Id="rId20" Type="http://schemas.openxmlformats.org/officeDocument/2006/relationships/hyperlink" Target="https://spark.adobe.com/page/eDK2giDPH1p3e/" TargetMode="External"/><Relationship Id="rId29" Type="http://schemas.openxmlformats.org/officeDocument/2006/relationships/hyperlink" Target="https://spark.adobe.com/page/IBltx35EOuEf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ark.adobe.com/page/uZdVQHLX7uMVK/" TargetMode="External"/><Relationship Id="rId24" Type="http://schemas.openxmlformats.org/officeDocument/2006/relationships/hyperlink" Target="https://spark.adobe.com/page/MQm2hwJyLtNcs/" TargetMode="External"/><Relationship Id="rId32" Type="http://schemas.openxmlformats.org/officeDocument/2006/relationships/hyperlink" Target="https://spark.adobe.com/page/g0rdXoqKmmFhN/" TargetMode="External"/><Relationship Id="rId37" Type="http://schemas.openxmlformats.org/officeDocument/2006/relationships/hyperlink" Target="https://spark.adobe.com/page/k0sT9hHQJ01ba/" TargetMode="External"/><Relationship Id="rId40" Type="http://schemas.openxmlformats.org/officeDocument/2006/relationships/hyperlink" Target="https://spark.adobe.com/page/oQECb47ngOV8U/" TargetMode="External"/><Relationship Id="rId5" Type="http://schemas.openxmlformats.org/officeDocument/2006/relationships/styles" Target="styles.xml"/><Relationship Id="rId15" Type="http://schemas.openxmlformats.org/officeDocument/2006/relationships/hyperlink" Target="https://spark.adobe.com/page/Znz6MVJIlIIQx/" TargetMode="External"/><Relationship Id="rId23" Type="http://schemas.openxmlformats.org/officeDocument/2006/relationships/hyperlink" Target="https://www.sciencedirect.com/science/article/pii/S0048969720342893?via%3Dihub" TargetMode="External"/><Relationship Id="rId28" Type="http://schemas.openxmlformats.org/officeDocument/2006/relationships/hyperlink" Target="https://www.iaea.org/sites/default/files/20/02/itdb-factsheet-2020.pdf" TargetMode="External"/><Relationship Id="rId36" Type="http://schemas.openxmlformats.org/officeDocument/2006/relationships/hyperlink" Target="https://www.youtube.com/watch?v=KeRRtIZFq-M" TargetMode="External"/><Relationship Id="rId10" Type="http://schemas.openxmlformats.org/officeDocument/2006/relationships/hyperlink" Target="mailto:francis.livens@manchester.ac.uk" TargetMode="External"/><Relationship Id="rId19" Type="http://schemas.openxmlformats.org/officeDocument/2006/relationships/hyperlink" Target="https://spark.adobe.com/page/KctgYsfMjRte4/" TargetMode="External"/><Relationship Id="rId31" Type="http://schemas.openxmlformats.org/officeDocument/2006/relationships/hyperlink" Target="https://spark.adobe.com/page/A7zRQ6i475jzm/" TargetMode="External"/><Relationship Id="rId4" Type="http://schemas.openxmlformats.org/officeDocument/2006/relationships/numbering" Target="numbering.xml"/><Relationship Id="rId9" Type="http://schemas.openxmlformats.org/officeDocument/2006/relationships/hyperlink" Target="https://inis.iaea.org/collection/NCLCollectionStore/_Public/40/048/40048138.pdf" TargetMode="External"/><Relationship Id="rId14" Type="http://schemas.openxmlformats.org/officeDocument/2006/relationships/hyperlink" Target="https://spark.adobe.com/page/DqwcDwVhVugAC/" TargetMode="External"/><Relationship Id="rId22" Type="http://schemas.openxmlformats.org/officeDocument/2006/relationships/hyperlink" Target="https://spark.adobe.com/page/rySyQLevJG7jB/" TargetMode="External"/><Relationship Id="rId27" Type="http://schemas.openxmlformats.org/officeDocument/2006/relationships/hyperlink" Target="https://www.iaea.org/nuclear-security/incident-and-trafficking-database" TargetMode="External"/><Relationship Id="rId30" Type="http://schemas.openxmlformats.org/officeDocument/2006/relationships/hyperlink" Target="https://spark.adobe.com/page/29GblI0s5KLXS/" TargetMode="External"/><Relationship Id="rId35" Type="http://schemas.openxmlformats.org/officeDocument/2006/relationships/hyperlink" Target="https://spark.adobe.com/page/qL59HvcVFgg7Y/" TargetMode="External"/><Relationship Id="rId8" Type="http://schemas.openxmlformats.org/officeDocument/2006/relationships/hyperlink" Target="https://www.rsc.org/globalassets/04-campaigning-outreach/tackling-the-worlds-challenges/energy/chemistry-in-nuclear-research-development.pdf" TargetMode="External"/><Relationship Id="rId3" Type="http://schemas.openxmlformats.org/officeDocument/2006/relationships/customXml" Target="../customXml/item3.xml"/><Relationship Id="rId12" Type="http://schemas.openxmlformats.org/officeDocument/2006/relationships/hyperlink" Target="https://spark.adobe.com/page/Tz1bE8UO2byZH/" TargetMode="External"/><Relationship Id="rId17" Type="http://schemas.openxmlformats.org/officeDocument/2006/relationships/hyperlink" Target="https://spark.adobe.com/page/FPegriZAEYzBI/" TargetMode="External"/><Relationship Id="rId25" Type="http://schemas.openxmlformats.org/officeDocument/2006/relationships/hyperlink" Target="https://iopscience.iop.org/article/10.1088/1742-6596/312/6/062003/pdf" TargetMode="External"/><Relationship Id="rId33" Type="http://schemas.openxmlformats.org/officeDocument/2006/relationships/hyperlink" Target="https://spark.adobe.com/page/DRfNHXpFeunT4/" TargetMode="External"/><Relationship Id="rId38" Type="http://schemas.openxmlformats.org/officeDocument/2006/relationships/hyperlink" Target="https://spark.adobe.com/page/i2odapARKm3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BE8B2A8678F4FBF9E239048934273" ma:contentTypeVersion="16" ma:contentTypeDescription="Create a new document." ma:contentTypeScope="" ma:versionID="4e7b198ee64c9413e1f985b73d1e76ae">
  <xsd:schema xmlns:xsd="http://www.w3.org/2001/XMLSchema" xmlns:xs="http://www.w3.org/2001/XMLSchema" xmlns:p="http://schemas.microsoft.com/office/2006/metadata/properties" xmlns:ns2="6c200b22-fbd7-4026-bfdd-dc4ffe18dcd1" xmlns:ns3="c4281b10-858b-41e8-8a6a-988f17bf6582" targetNamespace="http://schemas.microsoft.com/office/2006/metadata/properties" ma:root="true" ma:fieldsID="fc1543d479bba41a6c9160b217a65c93" ns2:_="" ns3:_="">
    <xsd:import namespace="6c200b22-fbd7-4026-bfdd-dc4ffe18dcd1"/>
    <xsd:import namespace="c4281b10-858b-41e8-8a6a-988f17bf65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00b22-fbd7-4026-bfdd-dc4ffe18d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1b10-858b-41e8-8a6a-988f17bf658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c22dfb-40f5-4396-bf6f-c8ad134297e5}" ma:internalName="TaxCatchAll" ma:showField="CatchAllData" ma:web="c4281b10-858b-41e8-8a6a-988f17bf65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281b10-858b-41e8-8a6a-988f17bf6582" xsi:nil="true"/>
    <lcf76f155ced4ddcb4097134ff3c332f xmlns="6c200b22-fbd7-4026-bfdd-dc4ffe18dc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FA14D-3C20-469A-8E55-A68D280E826C}"/>
</file>

<file path=customXml/itemProps2.xml><?xml version="1.0" encoding="utf-8"?>
<ds:datastoreItem xmlns:ds="http://schemas.openxmlformats.org/officeDocument/2006/customXml" ds:itemID="{A0BA4DF4-529C-4CFA-A73A-8DDA7C417FC7}">
  <ds:schemaRefs>
    <ds:schemaRef ds:uri="http://schemas.microsoft.com/sharepoint/v3/contenttype/forms"/>
  </ds:schemaRefs>
</ds:datastoreItem>
</file>

<file path=customXml/itemProps3.xml><?xml version="1.0" encoding="utf-8"?>
<ds:datastoreItem xmlns:ds="http://schemas.openxmlformats.org/officeDocument/2006/customXml" ds:itemID="{EBFFC80C-6A51-4F91-8C44-3ACBDB821E07}">
  <ds:schemaRefs>
    <ds:schemaRef ds:uri="http://schemas.microsoft.com/office/2006/metadata/properties"/>
    <ds:schemaRef ds:uri="http://schemas.microsoft.com/office/infopath/2007/PartnerControls"/>
    <ds:schemaRef ds:uri="c4281b10-858b-41e8-8a6a-988f17bf6582"/>
    <ds:schemaRef ds:uri="6c200b22-fbd7-4026-bfdd-dc4ffe18dcd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4120</Words>
  <Characters>23941</Characters>
  <Application>Microsoft Office Word</Application>
  <DocSecurity>0</DocSecurity>
  <Lines>957</Lines>
  <Paragraphs>406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George</dc:creator>
  <cp:keywords/>
  <dc:description/>
  <cp:lastModifiedBy>Francis Livens</cp:lastModifiedBy>
  <cp:revision>15</cp:revision>
  <dcterms:created xsi:type="dcterms:W3CDTF">2026-03-12T13:50:00Z</dcterms:created>
  <dcterms:modified xsi:type="dcterms:W3CDTF">2026-03-12T14:09:00Z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0x010100990BE8B2A8678F4FBF9E239048934273</vt:lpwstr>
  </property>
  <property fmtid="{D5CDD505-2E9C-101B-9397-08002B2CF9AE}" pid="3" name="MediaServiceImageTags">
    <vt:lpwstr/>
  </property>
</Properties>
</file>